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3D0BF" w14:textId="4E3D28C8" w:rsidR="0076622C" w:rsidRPr="003909DA" w:rsidRDefault="0076622C" w:rsidP="0037680D">
      <w:r w:rsidRPr="003909DA">
        <w:rPr>
          <w:rFonts w:hint="eastAsia"/>
        </w:rPr>
        <w:t>様式第１号</w:t>
      </w:r>
    </w:p>
    <w:p w14:paraId="74DBDBD1" w14:textId="7B47ADBD" w:rsidR="0076622C" w:rsidRPr="003909DA" w:rsidRDefault="00437517" w:rsidP="0076622C">
      <w:pPr>
        <w:jc w:val="center"/>
      </w:pPr>
      <w:r>
        <w:rPr>
          <w:rFonts w:hint="eastAsia"/>
        </w:rPr>
        <w:t>うなぎ稚魚</w:t>
      </w:r>
      <w:r w:rsidR="0076622C" w:rsidRPr="003909DA">
        <w:rPr>
          <w:rFonts w:hint="eastAsia"/>
        </w:rPr>
        <w:t>漁業許可申請書</w:t>
      </w:r>
    </w:p>
    <w:p w14:paraId="318CD61D" w14:textId="77777777" w:rsidR="0076622C" w:rsidRPr="003909DA" w:rsidRDefault="0076622C" w:rsidP="0076622C"/>
    <w:p w14:paraId="02FEF3AD" w14:textId="77777777" w:rsidR="0076622C" w:rsidRPr="003909DA" w:rsidRDefault="0076622C" w:rsidP="0076622C"/>
    <w:p w14:paraId="09D6DEDC" w14:textId="046B166C" w:rsidR="0076622C" w:rsidRPr="003909DA" w:rsidRDefault="000538CE" w:rsidP="000538CE">
      <w:pPr>
        <w:jc w:val="right"/>
      </w:pPr>
      <w:r>
        <w:rPr>
          <w:rFonts w:hint="eastAsia"/>
        </w:rPr>
        <w:t xml:space="preserve">　</w:t>
      </w:r>
      <w:r w:rsidR="0076622C" w:rsidRPr="003909DA">
        <w:rPr>
          <w:rFonts w:hint="eastAsia"/>
        </w:rPr>
        <w:t xml:space="preserve">　　年　　月　　日</w:t>
      </w:r>
    </w:p>
    <w:p w14:paraId="13305B72" w14:textId="77777777" w:rsidR="0076622C" w:rsidRPr="003909DA" w:rsidRDefault="0076622C" w:rsidP="0076622C"/>
    <w:p w14:paraId="4130CD64" w14:textId="77777777" w:rsidR="0076622C" w:rsidRPr="003909DA" w:rsidRDefault="0076622C" w:rsidP="0076622C"/>
    <w:p w14:paraId="08444DA3" w14:textId="1472B62F" w:rsidR="0076622C" w:rsidRPr="003909DA" w:rsidRDefault="0076622C" w:rsidP="00437517">
      <w:pPr>
        <w:ind w:firstLineChars="100" w:firstLine="252"/>
      </w:pPr>
      <w:r w:rsidRPr="003909DA">
        <w:rPr>
          <w:rFonts w:hint="eastAsia"/>
        </w:rPr>
        <w:t>長崎県知事</w:t>
      </w:r>
      <w:r w:rsidR="00991D5F">
        <w:rPr>
          <w:rFonts w:hint="eastAsia"/>
        </w:rPr>
        <w:t xml:space="preserve">　</w:t>
      </w:r>
      <w:r w:rsidR="00E35A2D">
        <w:rPr>
          <w:rFonts w:hint="eastAsia"/>
        </w:rPr>
        <w:t xml:space="preserve">　　　　</w:t>
      </w:r>
      <w:r w:rsidRPr="003909DA">
        <w:rPr>
          <w:rFonts w:hint="eastAsia"/>
        </w:rPr>
        <w:t>様</w:t>
      </w:r>
    </w:p>
    <w:p w14:paraId="3F6308FB" w14:textId="77777777" w:rsidR="0076622C" w:rsidRPr="003909DA" w:rsidRDefault="0076622C" w:rsidP="0076622C"/>
    <w:p w14:paraId="555C69D0" w14:textId="77777777" w:rsidR="0076622C" w:rsidRPr="003909DA" w:rsidRDefault="0076622C" w:rsidP="0076622C"/>
    <w:p w14:paraId="5554283A" w14:textId="77777777" w:rsidR="0076622C" w:rsidRPr="003909DA" w:rsidRDefault="0076622C" w:rsidP="0076622C">
      <w:pPr>
        <w:ind w:leftChars="1200" w:left="3023"/>
      </w:pPr>
      <w:r w:rsidRPr="003909DA">
        <w:rPr>
          <w:rFonts w:hint="eastAsia"/>
        </w:rPr>
        <w:t>住　所</w:t>
      </w:r>
    </w:p>
    <w:p w14:paraId="189826D8" w14:textId="77777777" w:rsidR="0076622C" w:rsidRPr="003909DA" w:rsidRDefault="0076622C" w:rsidP="0076622C">
      <w:pPr>
        <w:ind w:leftChars="1200" w:left="3023"/>
      </w:pPr>
      <w:r w:rsidRPr="003909DA">
        <w:rPr>
          <w:rFonts w:hint="eastAsia"/>
        </w:rPr>
        <w:t>氏　名（</w:t>
      </w:r>
      <w:r w:rsidRPr="003909DA">
        <w:rPr>
          <w:rFonts w:hint="eastAsia"/>
          <w:w w:val="80"/>
        </w:rPr>
        <w:t>法人にあっては、名称及び代表者の氏名</w:t>
      </w:r>
      <w:r w:rsidRPr="003909DA">
        <w:rPr>
          <w:rFonts w:hint="eastAsia"/>
        </w:rPr>
        <w:t xml:space="preserve">）　　 </w:t>
      </w:r>
    </w:p>
    <w:p w14:paraId="2016E3EB" w14:textId="77777777" w:rsidR="0076622C" w:rsidRPr="003909DA" w:rsidRDefault="0076622C" w:rsidP="0076622C"/>
    <w:p w14:paraId="293271BC" w14:textId="77777777" w:rsidR="0076622C" w:rsidRPr="003909DA" w:rsidRDefault="0076622C" w:rsidP="0076622C"/>
    <w:p w14:paraId="0F41F817" w14:textId="2BD0A2E7" w:rsidR="0076622C" w:rsidRPr="003909DA" w:rsidRDefault="0076622C" w:rsidP="0076622C">
      <w:r w:rsidRPr="003909DA">
        <w:rPr>
          <w:rFonts w:hint="eastAsia"/>
        </w:rPr>
        <w:t xml:space="preserve">　下記により</w:t>
      </w:r>
      <w:r w:rsidR="00437517">
        <w:rPr>
          <w:rFonts w:hint="eastAsia"/>
        </w:rPr>
        <w:t>うなぎ稚魚</w:t>
      </w:r>
      <w:r w:rsidRPr="003909DA">
        <w:rPr>
          <w:rFonts w:hint="eastAsia"/>
        </w:rPr>
        <w:t>漁業の許可を受けたいので、申請します。</w:t>
      </w:r>
    </w:p>
    <w:p w14:paraId="70D74612" w14:textId="77777777" w:rsidR="0076622C" w:rsidRPr="003909DA" w:rsidRDefault="0076622C" w:rsidP="0076622C"/>
    <w:p w14:paraId="0DA817D4" w14:textId="77777777" w:rsidR="0076622C" w:rsidRPr="003909DA" w:rsidRDefault="0076622C" w:rsidP="0076622C">
      <w:pPr>
        <w:pStyle w:val="a3"/>
      </w:pPr>
      <w:r w:rsidRPr="003909DA">
        <w:rPr>
          <w:rFonts w:hint="eastAsia"/>
        </w:rPr>
        <w:t>記</w:t>
      </w:r>
    </w:p>
    <w:p w14:paraId="04A6DA17" w14:textId="3EF084FA" w:rsidR="0076622C" w:rsidRPr="003909DA" w:rsidRDefault="0076622C" w:rsidP="0076622C">
      <w:r w:rsidRPr="003909DA">
        <w:rPr>
          <w:rFonts w:hint="eastAsia"/>
        </w:rPr>
        <w:t>１　漁業種類</w:t>
      </w:r>
      <w:r w:rsidR="00437517">
        <w:rPr>
          <w:rFonts w:hint="eastAsia"/>
        </w:rPr>
        <w:t xml:space="preserve">　　</w:t>
      </w:r>
      <w:r w:rsidR="000538CE">
        <w:rPr>
          <w:rFonts w:hint="eastAsia"/>
        </w:rPr>
        <w:t xml:space="preserve">　　</w:t>
      </w:r>
      <w:r w:rsidR="0044037A">
        <w:rPr>
          <w:rFonts w:hint="eastAsia"/>
        </w:rPr>
        <w:t>うなぎ稚魚漁業</w:t>
      </w:r>
      <w:r w:rsidR="00E35A2D">
        <w:rPr>
          <w:rFonts w:hint="eastAsia"/>
        </w:rPr>
        <w:t>（たも網）</w:t>
      </w:r>
    </w:p>
    <w:p w14:paraId="10094F11" w14:textId="4BFAD785" w:rsidR="0076622C" w:rsidRPr="003909DA" w:rsidRDefault="0076622C" w:rsidP="0076622C">
      <w:r w:rsidRPr="003909DA">
        <w:rPr>
          <w:rFonts w:hint="eastAsia"/>
        </w:rPr>
        <w:t>２　操業区域</w:t>
      </w:r>
      <w:r w:rsidR="00437517">
        <w:rPr>
          <w:rFonts w:hint="eastAsia"/>
        </w:rPr>
        <w:t xml:space="preserve">　　</w:t>
      </w:r>
      <w:r w:rsidR="000538CE">
        <w:rPr>
          <w:rFonts w:hint="eastAsia"/>
        </w:rPr>
        <w:t xml:space="preserve">　　</w:t>
      </w:r>
      <w:r w:rsidR="006C0A4F">
        <w:rPr>
          <w:rFonts w:hint="eastAsia"/>
        </w:rPr>
        <w:t>別添採捕計画書のとおり</w:t>
      </w:r>
    </w:p>
    <w:p w14:paraId="502B072E" w14:textId="54A16367" w:rsidR="0076622C" w:rsidRPr="003909DA" w:rsidRDefault="0076622C" w:rsidP="0076622C">
      <w:r w:rsidRPr="003909DA">
        <w:rPr>
          <w:rFonts w:hint="eastAsia"/>
        </w:rPr>
        <w:t>３　漁獲物の種類</w:t>
      </w:r>
      <w:r w:rsidR="00437517">
        <w:rPr>
          <w:rFonts w:hint="eastAsia"/>
        </w:rPr>
        <w:t xml:space="preserve">　　うなぎ</w:t>
      </w:r>
      <w:r w:rsidR="00E35A2D">
        <w:rPr>
          <w:rFonts w:hint="eastAsia"/>
        </w:rPr>
        <w:t>の</w:t>
      </w:r>
      <w:r w:rsidR="00437517">
        <w:rPr>
          <w:rFonts w:hint="eastAsia"/>
        </w:rPr>
        <w:t>稚魚（全長１３センチメートル以下のうなぎ）</w:t>
      </w:r>
    </w:p>
    <w:p w14:paraId="1DBF5EE8" w14:textId="2B3119E4" w:rsidR="0076622C" w:rsidRPr="003909DA" w:rsidRDefault="0076622C" w:rsidP="0076622C">
      <w:r w:rsidRPr="003909DA">
        <w:rPr>
          <w:rFonts w:hint="eastAsia"/>
        </w:rPr>
        <w:t>４　漁業時期</w:t>
      </w:r>
      <w:r w:rsidR="00437517">
        <w:rPr>
          <w:rFonts w:hint="eastAsia"/>
        </w:rPr>
        <w:t xml:space="preserve">　　　　１２月1日から４月３０日まで</w:t>
      </w:r>
    </w:p>
    <w:p w14:paraId="51A8B309" w14:textId="46E724DE" w:rsidR="0076622C" w:rsidRPr="003909DA" w:rsidRDefault="0076622C" w:rsidP="0076622C">
      <w:r w:rsidRPr="003909DA">
        <w:rPr>
          <w:rFonts w:hint="eastAsia"/>
        </w:rPr>
        <w:t>５　漁業根拠地</w:t>
      </w:r>
      <w:r w:rsidR="0044037A">
        <w:rPr>
          <w:rFonts w:hint="eastAsia"/>
        </w:rPr>
        <w:t xml:space="preserve">　　　</w:t>
      </w:r>
      <w:r w:rsidR="00783546">
        <w:rPr>
          <w:rFonts w:hint="eastAsia"/>
        </w:rPr>
        <w:t>住所地のとおり</w:t>
      </w:r>
    </w:p>
    <w:p w14:paraId="4FE9486B" w14:textId="36159276" w:rsidR="0076622C" w:rsidRPr="003909DA" w:rsidRDefault="0076622C" w:rsidP="0076622C">
      <w:r w:rsidRPr="003909DA">
        <w:rPr>
          <w:rFonts w:hint="eastAsia"/>
        </w:rPr>
        <w:t>６　漁具の種類、規模及び数</w:t>
      </w:r>
      <w:r w:rsidR="00437517">
        <w:rPr>
          <w:rFonts w:hint="eastAsia"/>
        </w:rPr>
        <w:t xml:space="preserve">　</w:t>
      </w:r>
      <w:r w:rsidR="00991D5F">
        <w:rPr>
          <w:rFonts w:hint="eastAsia"/>
        </w:rPr>
        <w:t xml:space="preserve">　</w:t>
      </w:r>
      <w:r w:rsidR="006C0A4F">
        <w:rPr>
          <w:rFonts w:hint="eastAsia"/>
        </w:rPr>
        <w:t>たも網（別添漁具漁法説明図のとおり）</w:t>
      </w:r>
    </w:p>
    <w:p w14:paraId="438C1D25" w14:textId="05D9B985" w:rsidR="0076622C" w:rsidRPr="003909DA" w:rsidRDefault="0076622C" w:rsidP="0076622C">
      <w:r w:rsidRPr="003909DA">
        <w:rPr>
          <w:rFonts w:hint="eastAsia"/>
        </w:rPr>
        <w:t>７　使用する船舶</w:t>
      </w:r>
      <w:r w:rsidR="00437517">
        <w:rPr>
          <w:rFonts w:hint="eastAsia"/>
        </w:rPr>
        <w:t xml:space="preserve">　　なし　　　</w:t>
      </w:r>
    </w:p>
    <w:p w14:paraId="7146D9F9" w14:textId="50C664F0" w:rsidR="0076622C" w:rsidRPr="003909DA" w:rsidRDefault="0076622C" w:rsidP="0076622C">
      <w:r w:rsidRPr="003909DA">
        <w:rPr>
          <w:rFonts w:hint="eastAsia"/>
        </w:rPr>
        <w:t xml:space="preserve">　（１）船　　名</w:t>
      </w:r>
      <w:r w:rsidR="00437517">
        <w:rPr>
          <w:rFonts w:hint="eastAsia"/>
        </w:rPr>
        <w:t xml:space="preserve">　　　　　　</w:t>
      </w:r>
      <w:r w:rsidR="003E6636">
        <w:rPr>
          <w:rFonts w:hint="eastAsia"/>
        </w:rPr>
        <w:t>―</w:t>
      </w:r>
    </w:p>
    <w:p w14:paraId="462514E0" w14:textId="4ED2F8DE" w:rsidR="0076622C" w:rsidRPr="003909DA" w:rsidRDefault="0076622C" w:rsidP="0076622C">
      <w:r w:rsidRPr="003909DA">
        <w:rPr>
          <w:rFonts w:hint="eastAsia"/>
        </w:rPr>
        <w:t xml:space="preserve">　（２）漁船登録番号</w:t>
      </w:r>
      <w:r w:rsidR="00437517">
        <w:rPr>
          <w:rFonts w:hint="eastAsia"/>
        </w:rPr>
        <w:t xml:space="preserve">　　　　</w:t>
      </w:r>
      <w:r w:rsidR="003E6636">
        <w:rPr>
          <w:rFonts w:hint="eastAsia"/>
        </w:rPr>
        <w:t>―</w:t>
      </w:r>
    </w:p>
    <w:p w14:paraId="179EB31D" w14:textId="641FD06F" w:rsidR="0076622C" w:rsidRPr="003909DA" w:rsidRDefault="0076622C" w:rsidP="0076622C">
      <w:r w:rsidRPr="003909DA">
        <w:rPr>
          <w:rFonts w:hint="eastAsia"/>
        </w:rPr>
        <w:t xml:space="preserve">　（３）総トン数</w:t>
      </w:r>
      <w:r w:rsidR="00437517">
        <w:rPr>
          <w:rFonts w:hint="eastAsia"/>
        </w:rPr>
        <w:t xml:space="preserve">　　　　　　</w:t>
      </w:r>
      <w:r w:rsidR="003E6636">
        <w:rPr>
          <w:rFonts w:hint="eastAsia"/>
        </w:rPr>
        <w:t>―</w:t>
      </w:r>
    </w:p>
    <w:p w14:paraId="3E4A1BEE" w14:textId="52C9C54F" w:rsidR="0076622C" w:rsidRPr="003909DA" w:rsidRDefault="0076622C" w:rsidP="0076622C">
      <w:r w:rsidRPr="003909DA">
        <w:rPr>
          <w:rFonts w:hint="eastAsia"/>
        </w:rPr>
        <w:t xml:space="preserve">　（４）推進機関の種類及び馬力数</w:t>
      </w:r>
      <w:r w:rsidR="00C073F7">
        <w:rPr>
          <w:rFonts w:hint="eastAsia"/>
        </w:rPr>
        <w:t xml:space="preserve">　―</w:t>
      </w:r>
    </w:p>
    <w:p w14:paraId="3C1E3C5F" w14:textId="3043C34A" w:rsidR="0076622C" w:rsidRPr="003909DA" w:rsidRDefault="0076622C" w:rsidP="0076622C">
      <w:r w:rsidRPr="003909DA">
        <w:rPr>
          <w:rFonts w:hint="eastAsia"/>
        </w:rPr>
        <w:t>８　火光を利用するものにあっては、電源の種類及び出力、集魚灯の数及び光力</w:t>
      </w:r>
      <w:r w:rsidR="00920282">
        <w:rPr>
          <w:rFonts w:hint="eastAsia"/>
        </w:rPr>
        <w:t xml:space="preserve">　</w:t>
      </w:r>
      <w:r w:rsidR="004A49B4">
        <w:rPr>
          <w:rFonts w:hint="eastAsia"/>
        </w:rPr>
        <w:t>無</w:t>
      </w:r>
    </w:p>
    <w:p w14:paraId="6EFEEA37" w14:textId="7CF73C71" w:rsidR="00437517" w:rsidRDefault="0076622C" w:rsidP="0076622C">
      <w:r w:rsidRPr="003909DA">
        <w:rPr>
          <w:rFonts w:hint="eastAsia"/>
        </w:rPr>
        <w:t>９　潜水器を利用するものにあっては、潜水器の種類、型式及び送気装置</w:t>
      </w:r>
      <w:r w:rsidR="00920282">
        <w:rPr>
          <w:rFonts w:hint="eastAsia"/>
        </w:rPr>
        <w:t xml:space="preserve">　</w:t>
      </w:r>
      <w:r w:rsidR="004A49B4">
        <w:rPr>
          <w:rFonts w:hint="eastAsia"/>
        </w:rPr>
        <w:t xml:space="preserve">　　　無</w:t>
      </w:r>
    </w:p>
    <w:p w14:paraId="5E3FC711" w14:textId="77777777" w:rsidR="00437517" w:rsidRDefault="00437517">
      <w:pPr>
        <w:widowControl/>
        <w:jc w:val="left"/>
      </w:pPr>
      <w:r>
        <w:br w:type="page"/>
      </w:r>
    </w:p>
    <w:p w14:paraId="39DFB9EF" w14:textId="77777777" w:rsidR="00437517" w:rsidRPr="00E35A2D" w:rsidRDefault="00437517" w:rsidP="00437517">
      <w:pPr>
        <w:jc w:val="center"/>
      </w:pPr>
    </w:p>
    <w:p w14:paraId="4FC4CD69" w14:textId="7DC9982C" w:rsidR="00437517" w:rsidRPr="003909DA" w:rsidRDefault="00437517" w:rsidP="00437517">
      <w:pPr>
        <w:jc w:val="center"/>
      </w:pPr>
      <w:r w:rsidRPr="003909DA">
        <w:rPr>
          <w:rFonts w:hint="eastAsia"/>
        </w:rPr>
        <w:t>申請理由書</w:t>
      </w:r>
    </w:p>
    <w:p w14:paraId="4C09271C" w14:textId="77777777" w:rsidR="00437517" w:rsidRPr="003909DA" w:rsidRDefault="00437517" w:rsidP="00437517"/>
    <w:p w14:paraId="162E4194" w14:textId="77777777" w:rsidR="00437517" w:rsidRPr="003909DA" w:rsidRDefault="00437517" w:rsidP="00437517"/>
    <w:p w14:paraId="07968D88" w14:textId="3343FED8" w:rsidR="00437517" w:rsidRPr="003909DA" w:rsidRDefault="000538CE" w:rsidP="00437517">
      <w:pPr>
        <w:jc w:val="right"/>
      </w:pPr>
      <w:r>
        <w:rPr>
          <w:rFonts w:hint="eastAsia"/>
        </w:rPr>
        <w:t xml:space="preserve">　　</w:t>
      </w:r>
      <w:r w:rsidR="00437517" w:rsidRPr="003909DA">
        <w:rPr>
          <w:rFonts w:hint="eastAsia"/>
        </w:rPr>
        <w:t xml:space="preserve">　　年　　月　　日</w:t>
      </w:r>
    </w:p>
    <w:p w14:paraId="35C047D0" w14:textId="77777777" w:rsidR="00437517" w:rsidRPr="003909DA" w:rsidRDefault="00437517" w:rsidP="00437517"/>
    <w:p w14:paraId="2C8FD340" w14:textId="77777777" w:rsidR="00437517" w:rsidRPr="003909DA" w:rsidRDefault="00437517" w:rsidP="00437517"/>
    <w:p w14:paraId="24A80C2D" w14:textId="4A7E61E1" w:rsidR="00437517" w:rsidRPr="003909DA" w:rsidRDefault="00437517" w:rsidP="0044037A">
      <w:pPr>
        <w:ind w:firstLineChars="100" w:firstLine="252"/>
      </w:pPr>
      <w:r w:rsidRPr="003909DA">
        <w:rPr>
          <w:rFonts w:hint="eastAsia"/>
        </w:rPr>
        <w:t xml:space="preserve">長崎県知事　</w:t>
      </w:r>
      <w:r w:rsidR="00991D5F">
        <w:rPr>
          <w:rFonts w:hint="eastAsia"/>
        </w:rPr>
        <w:t xml:space="preserve">　　　　</w:t>
      </w:r>
      <w:r w:rsidRPr="003909DA">
        <w:rPr>
          <w:rFonts w:hint="eastAsia"/>
        </w:rPr>
        <w:t xml:space="preserve">　様</w:t>
      </w:r>
    </w:p>
    <w:p w14:paraId="5DE7F097" w14:textId="77777777" w:rsidR="00437517" w:rsidRPr="003909DA" w:rsidRDefault="00437517" w:rsidP="00437517"/>
    <w:p w14:paraId="2605AD52" w14:textId="77777777" w:rsidR="00437517" w:rsidRPr="003909DA" w:rsidRDefault="00437517" w:rsidP="00437517"/>
    <w:p w14:paraId="42D6DBCF" w14:textId="77777777" w:rsidR="00437517" w:rsidRPr="003909DA" w:rsidRDefault="00437517" w:rsidP="00437517">
      <w:pPr>
        <w:ind w:leftChars="1200" w:left="3023"/>
      </w:pPr>
      <w:r w:rsidRPr="003909DA">
        <w:rPr>
          <w:rFonts w:hint="eastAsia"/>
        </w:rPr>
        <w:t>申請者　住　所</w:t>
      </w:r>
    </w:p>
    <w:p w14:paraId="47BB76CE" w14:textId="77777777" w:rsidR="00437517" w:rsidRPr="003909DA" w:rsidRDefault="00437517" w:rsidP="00437517">
      <w:pPr>
        <w:ind w:right="-2" w:firstLineChars="1593" w:firstLine="4013"/>
        <w:jc w:val="left"/>
      </w:pPr>
      <w:r w:rsidRPr="003909DA">
        <w:rPr>
          <w:rFonts w:hint="eastAsia"/>
        </w:rPr>
        <w:t>氏　名（</w:t>
      </w:r>
      <w:r w:rsidRPr="003909DA">
        <w:rPr>
          <w:rFonts w:hint="eastAsia"/>
          <w:w w:val="80"/>
        </w:rPr>
        <w:t>法人にあっては、名称及び代表者の氏名</w:t>
      </w:r>
      <w:r w:rsidRPr="003909DA">
        <w:rPr>
          <w:rFonts w:hint="eastAsia"/>
        </w:rPr>
        <w:t>）</w:t>
      </w:r>
    </w:p>
    <w:p w14:paraId="33F6C1CB" w14:textId="77777777" w:rsidR="0076622C" w:rsidRPr="00437517" w:rsidRDefault="0076622C" w:rsidP="0076622C"/>
    <w:p w14:paraId="446C3ACA" w14:textId="77777777" w:rsidR="0076622C" w:rsidRPr="003909DA" w:rsidRDefault="0076622C" w:rsidP="0076622C"/>
    <w:p w14:paraId="07182623" w14:textId="77777777" w:rsidR="003B7D95" w:rsidRPr="003909DA" w:rsidRDefault="003B7D95" w:rsidP="0076622C"/>
    <w:p w14:paraId="447BBC85" w14:textId="77777777" w:rsidR="0076622C" w:rsidRPr="003909DA" w:rsidRDefault="0076622C" w:rsidP="0076622C"/>
    <w:p w14:paraId="59FC0FCF" w14:textId="04E0EE69" w:rsidR="00437517" w:rsidRPr="003909DA" w:rsidRDefault="0076622C" w:rsidP="00437517">
      <w:pPr>
        <w:jc w:val="left"/>
      </w:pPr>
      <w:r w:rsidRPr="003909DA">
        <w:br w:type="page"/>
      </w:r>
    </w:p>
    <w:p w14:paraId="2E7DF281" w14:textId="77777777" w:rsidR="00437517" w:rsidRPr="00437517" w:rsidRDefault="00437517" w:rsidP="00437517">
      <w:pPr>
        <w:spacing w:line="240" w:lineRule="exact"/>
        <w:ind w:leftChars="200" w:left="726" w:hangingChars="100" w:hanging="222"/>
        <w:rPr>
          <w:sz w:val="21"/>
          <w:szCs w:val="21"/>
        </w:rPr>
      </w:pPr>
    </w:p>
    <w:p w14:paraId="60CF59B3" w14:textId="77777777" w:rsidR="00197029" w:rsidRDefault="00197029" w:rsidP="00437517">
      <w:pPr>
        <w:jc w:val="left"/>
      </w:pPr>
    </w:p>
    <w:p w14:paraId="7756A17F" w14:textId="77777777" w:rsidR="003334B1" w:rsidRPr="003909DA" w:rsidRDefault="003334B1" w:rsidP="003334B1">
      <w:pPr>
        <w:jc w:val="center"/>
      </w:pPr>
      <w:r w:rsidRPr="003909DA">
        <w:rPr>
          <w:rFonts w:hint="eastAsia"/>
        </w:rPr>
        <w:t>漁具・漁法説明書</w:t>
      </w:r>
    </w:p>
    <w:p w14:paraId="517E8A35" w14:textId="77777777" w:rsidR="003334B1" w:rsidRPr="003909DA" w:rsidRDefault="003334B1" w:rsidP="003334B1"/>
    <w:p w14:paraId="7E8903DE" w14:textId="77777777" w:rsidR="003334B1" w:rsidRPr="003909DA" w:rsidRDefault="003334B1" w:rsidP="003334B1"/>
    <w:p w14:paraId="69665C13" w14:textId="77777777" w:rsidR="003334B1" w:rsidRPr="003909DA" w:rsidRDefault="00D549CD" w:rsidP="003334B1">
      <w:pPr>
        <w:jc w:val="right"/>
      </w:pPr>
      <w:r w:rsidRPr="003909DA">
        <w:rPr>
          <w:rFonts w:hint="eastAsia"/>
        </w:rPr>
        <w:t>令和</w:t>
      </w:r>
      <w:r w:rsidR="003334B1" w:rsidRPr="003909DA">
        <w:rPr>
          <w:rFonts w:hint="eastAsia"/>
        </w:rPr>
        <w:t xml:space="preserve">　　年　　月　　日</w:t>
      </w:r>
    </w:p>
    <w:p w14:paraId="16E72BA2" w14:textId="77777777" w:rsidR="003334B1" w:rsidRPr="003909DA" w:rsidRDefault="003334B1" w:rsidP="003334B1">
      <w:pPr>
        <w:ind w:leftChars="1200" w:left="3023"/>
      </w:pPr>
      <w:r w:rsidRPr="003909DA">
        <w:rPr>
          <w:rFonts w:hint="eastAsia"/>
        </w:rPr>
        <w:t>申請者　住　所</w:t>
      </w:r>
    </w:p>
    <w:p w14:paraId="3D819A74" w14:textId="77777777" w:rsidR="003334B1" w:rsidRPr="003909DA" w:rsidRDefault="003334B1" w:rsidP="003334B1">
      <w:pPr>
        <w:ind w:leftChars="1200" w:left="3023" w:firstLineChars="400" w:firstLine="1008"/>
      </w:pPr>
      <w:r w:rsidRPr="003909DA">
        <w:rPr>
          <w:rFonts w:hint="eastAsia"/>
        </w:rPr>
        <w:t>氏　名（</w:t>
      </w:r>
      <w:r w:rsidRPr="003909DA">
        <w:rPr>
          <w:rFonts w:hint="eastAsia"/>
          <w:w w:val="80"/>
        </w:rPr>
        <w:t>法人にあっては、名称及び代表者の氏名</w:t>
      </w:r>
      <w:r w:rsidRPr="003909DA">
        <w:rPr>
          <w:rFonts w:hint="eastAsia"/>
        </w:rPr>
        <w:t>）</w:t>
      </w:r>
    </w:p>
    <w:p w14:paraId="300F1B40" w14:textId="73D8AF40" w:rsidR="0035766A" w:rsidRDefault="0035766A" w:rsidP="0035766A">
      <w:pPr>
        <w:ind w:firstLine="1"/>
      </w:pPr>
    </w:p>
    <w:p w14:paraId="5AC828F4" w14:textId="4BD7F879" w:rsidR="006C0A4F" w:rsidRDefault="006C0A4F" w:rsidP="0035766A">
      <w:pPr>
        <w:ind w:firstLine="1"/>
      </w:pPr>
    </w:p>
    <w:p w14:paraId="55C62CE7" w14:textId="77777777" w:rsidR="006C0A4F" w:rsidRDefault="006C0A4F" w:rsidP="0035766A">
      <w:pPr>
        <w:ind w:firstLine="1"/>
      </w:pPr>
    </w:p>
    <w:p w14:paraId="4EBEA036" w14:textId="78E49297" w:rsidR="006C0A4F" w:rsidRPr="003909DA" w:rsidRDefault="006C0A4F" w:rsidP="0035766A">
      <w:pPr>
        <w:ind w:firstLine="1"/>
      </w:pPr>
      <w:r>
        <w:rPr>
          <w:rFonts w:hint="eastAsia"/>
        </w:rPr>
        <w:t xml:space="preserve">　※使用漁具図に主要寸法を記載すること。</w:t>
      </w:r>
    </w:p>
    <w:p w14:paraId="1447C658" w14:textId="315E4461" w:rsidR="0044037A" w:rsidRDefault="003334B1" w:rsidP="0044037A">
      <w:pPr>
        <w:jc w:val="center"/>
      </w:pPr>
      <w:r w:rsidRPr="003909DA">
        <w:br w:type="page"/>
      </w:r>
    </w:p>
    <w:p w14:paraId="70AE3DD7" w14:textId="49282BBE" w:rsidR="0044037A" w:rsidRDefault="007A377B" w:rsidP="007A377B">
      <w:pPr>
        <w:jc w:val="left"/>
      </w:pPr>
      <w:r>
        <w:rPr>
          <w:rFonts w:hint="eastAsia"/>
        </w:rPr>
        <w:lastRenderedPageBreak/>
        <w:t>（様式５）</w:t>
      </w:r>
    </w:p>
    <w:p w14:paraId="66F1FCA1" w14:textId="0CA3BF88" w:rsidR="00111CC4" w:rsidRDefault="00E35A2D" w:rsidP="0044037A">
      <w:pPr>
        <w:jc w:val="center"/>
      </w:pPr>
      <w:r>
        <w:rPr>
          <w:rFonts w:hint="eastAsia"/>
        </w:rPr>
        <w:t>漁業</w:t>
      </w:r>
      <w:r w:rsidR="0044037A">
        <w:rPr>
          <w:rFonts w:hint="eastAsia"/>
        </w:rPr>
        <w:t>従事契約証書</w:t>
      </w:r>
    </w:p>
    <w:p w14:paraId="3AAA7A90" w14:textId="392CC912" w:rsidR="0044037A" w:rsidRDefault="0044037A" w:rsidP="008A2009">
      <w:pPr>
        <w:jc w:val="left"/>
      </w:pPr>
    </w:p>
    <w:p w14:paraId="6C4F30C5" w14:textId="59A9D7B2" w:rsidR="0044037A" w:rsidRDefault="0044037A" w:rsidP="006C0A4F">
      <w:pPr>
        <w:jc w:val="right"/>
      </w:pPr>
      <w:r>
        <w:rPr>
          <w:rFonts w:hint="eastAsia"/>
        </w:rPr>
        <w:t>令和　　年　　月　　日</w:t>
      </w:r>
    </w:p>
    <w:p w14:paraId="2DC046E4" w14:textId="77777777" w:rsidR="004138EB" w:rsidRDefault="004138EB" w:rsidP="008A2009">
      <w:pPr>
        <w:jc w:val="left"/>
      </w:pPr>
    </w:p>
    <w:p w14:paraId="1978DE02" w14:textId="5C162C2E" w:rsidR="0044037A" w:rsidRDefault="0044037A" w:rsidP="0044037A">
      <w:pPr>
        <w:ind w:firstLineChars="100" w:firstLine="252"/>
        <w:jc w:val="left"/>
      </w:pPr>
      <w:r>
        <w:rPr>
          <w:rFonts w:hint="eastAsia"/>
        </w:rPr>
        <w:t>長崎県知事　　様</w:t>
      </w:r>
    </w:p>
    <w:p w14:paraId="08DCDF6D" w14:textId="77777777" w:rsidR="004138EB" w:rsidRDefault="004138EB" w:rsidP="006C0A4F">
      <w:pPr>
        <w:jc w:val="left"/>
      </w:pPr>
    </w:p>
    <w:p w14:paraId="30CD2511" w14:textId="4A396D2E" w:rsidR="00F65D7E" w:rsidRPr="003909DA" w:rsidRDefault="00F65D7E" w:rsidP="004138EB">
      <w:pPr>
        <w:ind w:leftChars="1200" w:left="3023" w:firstLineChars="700" w:firstLine="1764"/>
      </w:pPr>
      <w:r w:rsidRPr="003909DA">
        <w:rPr>
          <w:rFonts w:hint="eastAsia"/>
        </w:rPr>
        <w:t xml:space="preserve">　住　所</w:t>
      </w:r>
    </w:p>
    <w:p w14:paraId="4913D883" w14:textId="49F8876E" w:rsidR="00F65D7E" w:rsidRDefault="00F65D7E" w:rsidP="00F65D7E">
      <w:pPr>
        <w:ind w:leftChars="1200" w:left="3023" w:firstLineChars="800" w:firstLine="2016"/>
      </w:pPr>
      <w:r w:rsidRPr="003909DA">
        <w:rPr>
          <w:rFonts w:hint="eastAsia"/>
        </w:rPr>
        <w:t>氏　名</w:t>
      </w:r>
      <w:r w:rsidR="00501986">
        <w:rPr>
          <w:rFonts w:hint="eastAsia"/>
        </w:rPr>
        <w:t xml:space="preserve">　　　　　　　　　　　　　　　　㊞</w:t>
      </w:r>
    </w:p>
    <w:p w14:paraId="4F0E594F" w14:textId="748509CE" w:rsidR="00F65D7E" w:rsidRDefault="00F65D7E" w:rsidP="00F65D7E">
      <w:pPr>
        <w:ind w:leftChars="1200" w:left="3023" w:firstLineChars="800" w:firstLine="2016"/>
      </w:pPr>
    </w:p>
    <w:p w14:paraId="2ED6296F" w14:textId="69005C11" w:rsidR="00F65D7E" w:rsidRDefault="00F65D7E" w:rsidP="00F65D7E">
      <w:pPr>
        <w:ind w:leftChars="1200" w:left="3023" w:firstLineChars="800" w:firstLine="2016"/>
      </w:pPr>
    </w:p>
    <w:p w14:paraId="4DD8E2B9" w14:textId="78BBEACA" w:rsidR="00F65D7E" w:rsidRDefault="00F65D7E" w:rsidP="004138EB">
      <w:pPr>
        <w:ind w:left="252" w:hangingChars="100" w:hanging="252"/>
        <w:jc w:val="left"/>
      </w:pPr>
      <w:r>
        <w:rPr>
          <w:rFonts w:hint="eastAsia"/>
        </w:rPr>
        <w:t xml:space="preserve">　　私</w:t>
      </w:r>
      <w:r w:rsidR="004138EB">
        <w:rPr>
          <w:rFonts w:hint="eastAsia"/>
        </w:rPr>
        <w:t>及び</w:t>
      </w:r>
      <w:r w:rsidR="00637CC6">
        <w:rPr>
          <w:rFonts w:hint="eastAsia"/>
        </w:rPr>
        <w:t>別</w:t>
      </w:r>
      <w:r w:rsidR="00CC0461">
        <w:rPr>
          <w:rFonts w:hint="eastAsia"/>
        </w:rPr>
        <w:t>記</w:t>
      </w:r>
      <w:r w:rsidR="004138EB">
        <w:rPr>
          <w:rFonts w:hint="eastAsia"/>
        </w:rPr>
        <w:t>の者は</w:t>
      </w:r>
      <w:r w:rsidR="00CC0461">
        <w:rPr>
          <w:rFonts w:hint="eastAsia"/>
        </w:rPr>
        <w:t xml:space="preserve">（　　</w:t>
      </w:r>
      <w:r w:rsidR="000F6E97">
        <w:rPr>
          <w:rFonts w:hint="eastAsia"/>
        </w:rPr>
        <w:t xml:space="preserve">　　　　　</w:t>
      </w:r>
      <w:r w:rsidR="00CC0461">
        <w:rPr>
          <w:rFonts w:hint="eastAsia"/>
        </w:rPr>
        <w:t xml:space="preserve">　）と</w:t>
      </w:r>
      <w:r w:rsidR="00637CC6">
        <w:rPr>
          <w:rFonts w:hint="eastAsia"/>
        </w:rPr>
        <w:t>、下記の期間、</w:t>
      </w:r>
      <w:r w:rsidR="004138EB">
        <w:rPr>
          <w:rFonts w:hint="eastAsia"/>
        </w:rPr>
        <w:t>うなぎ稚魚</w:t>
      </w:r>
      <w:r w:rsidR="00920282">
        <w:rPr>
          <w:rFonts w:hint="eastAsia"/>
        </w:rPr>
        <w:t>漁業に係る</w:t>
      </w:r>
      <w:r w:rsidR="00E35A2D">
        <w:rPr>
          <w:rFonts w:hint="eastAsia"/>
        </w:rPr>
        <w:t>漁業</w:t>
      </w:r>
      <w:r w:rsidR="004138EB">
        <w:rPr>
          <w:rFonts w:hint="eastAsia"/>
        </w:rPr>
        <w:t>従事者として従事契約したことを証します。</w:t>
      </w:r>
    </w:p>
    <w:p w14:paraId="19624D7A" w14:textId="5494FB7D" w:rsidR="004138EB" w:rsidRDefault="004138EB" w:rsidP="00CC0461"/>
    <w:p w14:paraId="021794AA" w14:textId="77777777" w:rsidR="00637CC6" w:rsidRDefault="00CC0461" w:rsidP="00637CC6">
      <w:pPr>
        <w:pStyle w:val="a3"/>
      </w:pPr>
      <w:r>
        <w:rPr>
          <w:rFonts w:hint="eastAsia"/>
        </w:rPr>
        <w:t>記</w:t>
      </w:r>
    </w:p>
    <w:p w14:paraId="5DAEDC07" w14:textId="4C3648EE" w:rsidR="00637CC6" w:rsidRDefault="00637CC6" w:rsidP="00637CC6"/>
    <w:p w14:paraId="5998A0AF" w14:textId="112CAF14" w:rsidR="00637CC6" w:rsidRDefault="00637CC6" w:rsidP="00637CC6">
      <w:pPr>
        <w:jc w:val="center"/>
      </w:pPr>
      <w:r>
        <w:rPr>
          <w:rFonts w:hint="eastAsia"/>
        </w:rPr>
        <w:t>自　　　年　　月　　日</w:t>
      </w:r>
    </w:p>
    <w:p w14:paraId="7A455938" w14:textId="28BCEA4B" w:rsidR="00637CC6" w:rsidRDefault="00637CC6" w:rsidP="00637CC6">
      <w:pPr>
        <w:jc w:val="center"/>
      </w:pPr>
      <w:r>
        <w:rPr>
          <w:rFonts w:hint="eastAsia"/>
        </w:rPr>
        <w:t>至　　　年　　月　　日</w:t>
      </w:r>
    </w:p>
    <w:p w14:paraId="429C528C" w14:textId="5C2B438A" w:rsidR="00637CC6" w:rsidRDefault="00637CC6">
      <w:pPr>
        <w:widowControl/>
        <w:jc w:val="left"/>
      </w:pPr>
      <w:r>
        <w:br w:type="page"/>
      </w:r>
      <w:r w:rsidR="000F6E97">
        <w:rPr>
          <w:rFonts w:hint="eastAsia"/>
        </w:rPr>
        <w:lastRenderedPageBreak/>
        <w:t xml:space="preserve">　</w:t>
      </w:r>
    </w:p>
    <w:p w14:paraId="6D71C3C1" w14:textId="46EF251F" w:rsidR="00637CC6" w:rsidRDefault="003E6636" w:rsidP="00637CC6">
      <w:r>
        <w:rPr>
          <w:rFonts w:hint="eastAsia"/>
        </w:rPr>
        <w:t>（様式５）</w:t>
      </w:r>
    </w:p>
    <w:p w14:paraId="5F6FEC47" w14:textId="77777777" w:rsidR="003E6636" w:rsidRDefault="003E6636" w:rsidP="00637CC6"/>
    <w:tbl>
      <w:tblPr>
        <w:tblStyle w:val="a5"/>
        <w:tblpPr w:leftFromText="142" w:rightFromText="142" w:vertAnchor="text" w:horzAnchor="margin" w:tblpXSpec="center" w:tblpY="1172"/>
        <w:tblW w:w="0" w:type="auto"/>
        <w:tblLook w:val="04A0" w:firstRow="1" w:lastRow="0" w:firstColumn="1" w:lastColumn="0" w:noHBand="0" w:noVBand="1"/>
      </w:tblPr>
      <w:tblGrid>
        <w:gridCol w:w="2639"/>
        <w:gridCol w:w="5578"/>
        <w:gridCol w:w="1134"/>
      </w:tblGrid>
      <w:tr w:rsidR="00CC0461" w14:paraId="626A083F" w14:textId="77777777" w:rsidTr="00637CC6">
        <w:trPr>
          <w:trHeight w:val="922"/>
        </w:trPr>
        <w:tc>
          <w:tcPr>
            <w:tcW w:w="2639" w:type="dxa"/>
            <w:vAlign w:val="center"/>
          </w:tcPr>
          <w:p w14:paraId="44C24A8B" w14:textId="77777777" w:rsidR="00CC0461" w:rsidRDefault="00CC0461" w:rsidP="00637CC6">
            <w:pPr>
              <w:jc w:val="center"/>
            </w:pPr>
            <w:r>
              <w:rPr>
                <w:rFonts w:hint="eastAsia"/>
              </w:rPr>
              <w:t>氏名</w:t>
            </w:r>
          </w:p>
        </w:tc>
        <w:tc>
          <w:tcPr>
            <w:tcW w:w="5578" w:type="dxa"/>
            <w:vAlign w:val="center"/>
          </w:tcPr>
          <w:p w14:paraId="6CB29CC5" w14:textId="77777777" w:rsidR="00CC0461" w:rsidRDefault="00CC0461" w:rsidP="00637CC6">
            <w:pPr>
              <w:jc w:val="center"/>
            </w:pPr>
            <w:r>
              <w:rPr>
                <w:rFonts w:hint="eastAsia"/>
              </w:rPr>
              <w:t>住所</w:t>
            </w:r>
          </w:p>
        </w:tc>
        <w:tc>
          <w:tcPr>
            <w:tcW w:w="1134" w:type="dxa"/>
            <w:vAlign w:val="center"/>
          </w:tcPr>
          <w:p w14:paraId="1B352F73" w14:textId="77777777" w:rsidR="00CC0461" w:rsidRDefault="00CC0461" w:rsidP="00637CC6">
            <w:pPr>
              <w:jc w:val="center"/>
            </w:pPr>
            <w:r>
              <w:rPr>
                <w:rFonts w:hint="eastAsia"/>
              </w:rPr>
              <w:t>印</w:t>
            </w:r>
          </w:p>
        </w:tc>
      </w:tr>
      <w:tr w:rsidR="00CC0461" w14:paraId="32AB9A49" w14:textId="77777777" w:rsidTr="00637CC6">
        <w:trPr>
          <w:trHeight w:val="922"/>
        </w:trPr>
        <w:tc>
          <w:tcPr>
            <w:tcW w:w="2639" w:type="dxa"/>
            <w:vAlign w:val="center"/>
          </w:tcPr>
          <w:p w14:paraId="18CB3EF1" w14:textId="77777777" w:rsidR="00CC0461" w:rsidRDefault="00CC0461" w:rsidP="00637CC6">
            <w:pPr>
              <w:jc w:val="center"/>
            </w:pPr>
          </w:p>
        </w:tc>
        <w:tc>
          <w:tcPr>
            <w:tcW w:w="5578" w:type="dxa"/>
            <w:vAlign w:val="center"/>
          </w:tcPr>
          <w:p w14:paraId="483A6629" w14:textId="77777777" w:rsidR="00CC0461" w:rsidRDefault="00CC0461" w:rsidP="00637CC6">
            <w:pPr>
              <w:jc w:val="center"/>
            </w:pPr>
          </w:p>
        </w:tc>
        <w:tc>
          <w:tcPr>
            <w:tcW w:w="1134" w:type="dxa"/>
            <w:vAlign w:val="center"/>
          </w:tcPr>
          <w:p w14:paraId="036E1F18" w14:textId="77777777" w:rsidR="00CC0461" w:rsidRDefault="00CC0461" w:rsidP="00637CC6">
            <w:pPr>
              <w:jc w:val="center"/>
            </w:pPr>
          </w:p>
        </w:tc>
      </w:tr>
      <w:tr w:rsidR="00CC0461" w14:paraId="0940B701" w14:textId="77777777" w:rsidTr="00637CC6">
        <w:trPr>
          <w:trHeight w:val="922"/>
        </w:trPr>
        <w:tc>
          <w:tcPr>
            <w:tcW w:w="2639" w:type="dxa"/>
            <w:vAlign w:val="center"/>
          </w:tcPr>
          <w:p w14:paraId="7C4AAFB1" w14:textId="77777777" w:rsidR="00CC0461" w:rsidRDefault="00CC0461" w:rsidP="00637CC6">
            <w:pPr>
              <w:jc w:val="center"/>
            </w:pPr>
          </w:p>
        </w:tc>
        <w:tc>
          <w:tcPr>
            <w:tcW w:w="5578" w:type="dxa"/>
            <w:vAlign w:val="center"/>
          </w:tcPr>
          <w:p w14:paraId="58431CF3" w14:textId="77777777" w:rsidR="00CC0461" w:rsidRDefault="00CC0461" w:rsidP="00637CC6">
            <w:pPr>
              <w:jc w:val="center"/>
            </w:pPr>
          </w:p>
        </w:tc>
        <w:tc>
          <w:tcPr>
            <w:tcW w:w="1134" w:type="dxa"/>
            <w:vAlign w:val="center"/>
          </w:tcPr>
          <w:p w14:paraId="21BA75AA" w14:textId="77777777" w:rsidR="00CC0461" w:rsidRDefault="00CC0461" w:rsidP="00637CC6">
            <w:pPr>
              <w:jc w:val="center"/>
            </w:pPr>
          </w:p>
        </w:tc>
      </w:tr>
      <w:tr w:rsidR="00637CC6" w14:paraId="7682116B" w14:textId="77777777" w:rsidTr="00637CC6">
        <w:trPr>
          <w:trHeight w:val="922"/>
        </w:trPr>
        <w:tc>
          <w:tcPr>
            <w:tcW w:w="2639" w:type="dxa"/>
            <w:vAlign w:val="center"/>
          </w:tcPr>
          <w:p w14:paraId="652173A9" w14:textId="77777777" w:rsidR="00637CC6" w:rsidRDefault="00637CC6" w:rsidP="00637CC6">
            <w:pPr>
              <w:jc w:val="center"/>
            </w:pPr>
          </w:p>
        </w:tc>
        <w:tc>
          <w:tcPr>
            <w:tcW w:w="5578" w:type="dxa"/>
            <w:vAlign w:val="center"/>
          </w:tcPr>
          <w:p w14:paraId="4F5F1008" w14:textId="77777777" w:rsidR="00637CC6" w:rsidRDefault="00637CC6" w:rsidP="00637CC6">
            <w:pPr>
              <w:jc w:val="center"/>
            </w:pPr>
          </w:p>
        </w:tc>
        <w:tc>
          <w:tcPr>
            <w:tcW w:w="1134" w:type="dxa"/>
            <w:vAlign w:val="center"/>
          </w:tcPr>
          <w:p w14:paraId="0CF6E37E" w14:textId="77777777" w:rsidR="00637CC6" w:rsidRDefault="00637CC6" w:rsidP="00637CC6">
            <w:pPr>
              <w:jc w:val="center"/>
            </w:pPr>
          </w:p>
        </w:tc>
      </w:tr>
      <w:tr w:rsidR="00637CC6" w14:paraId="1311652D" w14:textId="77777777" w:rsidTr="00637CC6">
        <w:trPr>
          <w:trHeight w:val="922"/>
        </w:trPr>
        <w:tc>
          <w:tcPr>
            <w:tcW w:w="2639" w:type="dxa"/>
            <w:vAlign w:val="center"/>
          </w:tcPr>
          <w:p w14:paraId="76E31BFF" w14:textId="77777777" w:rsidR="00637CC6" w:rsidRDefault="00637CC6" w:rsidP="00637CC6">
            <w:pPr>
              <w:jc w:val="center"/>
            </w:pPr>
          </w:p>
        </w:tc>
        <w:tc>
          <w:tcPr>
            <w:tcW w:w="5578" w:type="dxa"/>
            <w:vAlign w:val="center"/>
          </w:tcPr>
          <w:p w14:paraId="01B5F5A9" w14:textId="77777777" w:rsidR="00637CC6" w:rsidRDefault="00637CC6" w:rsidP="00637CC6">
            <w:pPr>
              <w:jc w:val="center"/>
            </w:pPr>
          </w:p>
        </w:tc>
        <w:tc>
          <w:tcPr>
            <w:tcW w:w="1134" w:type="dxa"/>
            <w:vAlign w:val="center"/>
          </w:tcPr>
          <w:p w14:paraId="3C9DF6CA" w14:textId="77777777" w:rsidR="00637CC6" w:rsidRDefault="00637CC6" w:rsidP="00637CC6">
            <w:pPr>
              <w:jc w:val="center"/>
            </w:pPr>
          </w:p>
        </w:tc>
      </w:tr>
      <w:tr w:rsidR="00CC0461" w14:paraId="413F1FEE" w14:textId="77777777" w:rsidTr="00637CC6">
        <w:trPr>
          <w:trHeight w:val="922"/>
        </w:trPr>
        <w:tc>
          <w:tcPr>
            <w:tcW w:w="2639" w:type="dxa"/>
            <w:vAlign w:val="center"/>
          </w:tcPr>
          <w:p w14:paraId="12B95657" w14:textId="77777777" w:rsidR="00CC0461" w:rsidRDefault="00CC0461" w:rsidP="00637CC6">
            <w:pPr>
              <w:jc w:val="center"/>
            </w:pPr>
          </w:p>
        </w:tc>
        <w:tc>
          <w:tcPr>
            <w:tcW w:w="5578" w:type="dxa"/>
            <w:vAlign w:val="center"/>
          </w:tcPr>
          <w:p w14:paraId="6B320B30" w14:textId="77777777" w:rsidR="00CC0461" w:rsidRDefault="00CC0461" w:rsidP="00637CC6">
            <w:pPr>
              <w:jc w:val="center"/>
            </w:pPr>
          </w:p>
        </w:tc>
        <w:tc>
          <w:tcPr>
            <w:tcW w:w="1134" w:type="dxa"/>
            <w:vAlign w:val="center"/>
          </w:tcPr>
          <w:p w14:paraId="79E42A7E" w14:textId="77777777" w:rsidR="00CC0461" w:rsidRDefault="00CC0461" w:rsidP="00637CC6">
            <w:pPr>
              <w:jc w:val="center"/>
            </w:pPr>
          </w:p>
        </w:tc>
      </w:tr>
      <w:tr w:rsidR="00CC0461" w14:paraId="55F92613" w14:textId="77777777" w:rsidTr="00637CC6">
        <w:trPr>
          <w:trHeight w:val="922"/>
        </w:trPr>
        <w:tc>
          <w:tcPr>
            <w:tcW w:w="2639" w:type="dxa"/>
            <w:vAlign w:val="center"/>
          </w:tcPr>
          <w:p w14:paraId="2DB8C68D" w14:textId="77777777" w:rsidR="00CC0461" w:rsidRDefault="00CC0461" w:rsidP="00637CC6">
            <w:pPr>
              <w:jc w:val="center"/>
            </w:pPr>
          </w:p>
        </w:tc>
        <w:tc>
          <w:tcPr>
            <w:tcW w:w="5578" w:type="dxa"/>
            <w:vAlign w:val="center"/>
          </w:tcPr>
          <w:p w14:paraId="24A5E7F1" w14:textId="77777777" w:rsidR="00CC0461" w:rsidRDefault="00CC0461" w:rsidP="00637CC6">
            <w:pPr>
              <w:jc w:val="center"/>
            </w:pPr>
          </w:p>
        </w:tc>
        <w:tc>
          <w:tcPr>
            <w:tcW w:w="1134" w:type="dxa"/>
            <w:vAlign w:val="center"/>
          </w:tcPr>
          <w:p w14:paraId="0BBFBE6E" w14:textId="77777777" w:rsidR="00CC0461" w:rsidRDefault="00CC0461" w:rsidP="00637CC6">
            <w:pPr>
              <w:jc w:val="center"/>
            </w:pPr>
          </w:p>
        </w:tc>
      </w:tr>
      <w:tr w:rsidR="00CC0461" w14:paraId="2C7C887E" w14:textId="77777777" w:rsidTr="00637CC6">
        <w:trPr>
          <w:trHeight w:val="922"/>
        </w:trPr>
        <w:tc>
          <w:tcPr>
            <w:tcW w:w="2639" w:type="dxa"/>
            <w:vAlign w:val="center"/>
          </w:tcPr>
          <w:p w14:paraId="523695DF" w14:textId="77777777" w:rsidR="00CC0461" w:rsidRDefault="00CC0461" w:rsidP="00637CC6">
            <w:pPr>
              <w:jc w:val="center"/>
            </w:pPr>
          </w:p>
        </w:tc>
        <w:tc>
          <w:tcPr>
            <w:tcW w:w="5578" w:type="dxa"/>
            <w:vAlign w:val="center"/>
          </w:tcPr>
          <w:p w14:paraId="1320663A" w14:textId="77777777" w:rsidR="00CC0461" w:rsidRDefault="00CC0461" w:rsidP="00637CC6">
            <w:pPr>
              <w:jc w:val="center"/>
            </w:pPr>
          </w:p>
        </w:tc>
        <w:tc>
          <w:tcPr>
            <w:tcW w:w="1134" w:type="dxa"/>
            <w:vAlign w:val="center"/>
          </w:tcPr>
          <w:p w14:paraId="5CFE8D38" w14:textId="77777777" w:rsidR="00CC0461" w:rsidRDefault="00CC0461" w:rsidP="00637CC6">
            <w:pPr>
              <w:jc w:val="center"/>
            </w:pPr>
          </w:p>
        </w:tc>
      </w:tr>
      <w:tr w:rsidR="00CC0461" w14:paraId="6667DB4E" w14:textId="77777777" w:rsidTr="00637CC6">
        <w:trPr>
          <w:trHeight w:val="922"/>
        </w:trPr>
        <w:tc>
          <w:tcPr>
            <w:tcW w:w="2639" w:type="dxa"/>
            <w:vAlign w:val="center"/>
          </w:tcPr>
          <w:p w14:paraId="408D19DF" w14:textId="77777777" w:rsidR="00CC0461" w:rsidRDefault="00CC0461" w:rsidP="00637CC6">
            <w:pPr>
              <w:jc w:val="center"/>
            </w:pPr>
          </w:p>
        </w:tc>
        <w:tc>
          <w:tcPr>
            <w:tcW w:w="5578" w:type="dxa"/>
            <w:vAlign w:val="center"/>
          </w:tcPr>
          <w:p w14:paraId="00266086" w14:textId="77777777" w:rsidR="00CC0461" w:rsidRDefault="00CC0461" w:rsidP="00637CC6">
            <w:pPr>
              <w:jc w:val="center"/>
            </w:pPr>
          </w:p>
        </w:tc>
        <w:tc>
          <w:tcPr>
            <w:tcW w:w="1134" w:type="dxa"/>
            <w:vAlign w:val="center"/>
          </w:tcPr>
          <w:p w14:paraId="5B51A65B" w14:textId="77777777" w:rsidR="00CC0461" w:rsidRDefault="00CC0461" w:rsidP="00637CC6">
            <w:pPr>
              <w:jc w:val="center"/>
            </w:pPr>
          </w:p>
        </w:tc>
      </w:tr>
      <w:tr w:rsidR="00CC0461" w14:paraId="0247E337" w14:textId="77777777" w:rsidTr="00637CC6">
        <w:trPr>
          <w:trHeight w:val="922"/>
        </w:trPr>
        <w:tc>
          <w:tcPr>
            <w:tcW w:w="2639" w:type="dxa"/>
            <w:vAlign w:val="center"/>
          </w:tcPr>
          <w:p w14:paraId="39553D4B" w14:textId="77777777" w:rsidR="00CC0461" w:rsidRDefault="00CC0461" w:rsidP="00637CC6">
            <w:pPr>
              <w:jc w:val="center"/>
            </w:pPr>
          </w:p>
        </w:tc>
        <w:tc>
          <w:tcPr>
            <w:tcW w:w="5578" w:type="dxa"/>
            <w:vAlign w:val="center"/>
          </w:tcPr>
          <w:p w14:paraId="161D26B0" w14:textId="77777777" w:rsidR="00CC0461" w:rsidRDefault="00CC0461" w:rsidP="00637CC6">
            <w:pPr>
              <w:jc w:val="center"/>
            </w:pPr>
          </w:p>
        </w:tc>
        <w:tc>
          <w:tcPr>
            <w:tcW w:w="1134" w:type="dxa"/>
            <w:vAlign w:val="center"/>
          </w:tcPr>
          <w:p w14:paraId="7761E981" w14:textId="77777777" w:rsidR="00CC0461" w:rsidRDefault="00CC0461" w:rsidP="00637CC6">
            <w:pPr>
              <w:jc w:val="center"/>
            </w:pPr>
          </w:p>
        </w:tc>
      </w:tr>
      <w:tr w:rsidR="00CC0461" w14:paraId="6B2AFA9A" w14:textId="77777777" w:rsidTr="00637CC6">
        <w:trPr>
          <w:trHeight w:val="922"/>
        </w:trPr>
        <w:tc>
          <w:tcPr>
            <w:tcW w:w="2639" w:type="dxa"/>
            <w:vAlign w:val="center"/>
          </w:tcPr>
          <w:p w14:paraId="79BECEBB" w14:textId="77777777" w:rsidR="00CC0461" w:rsidRDefault="00CC0461" w:rsidP="00637CC6">
            <w:pPr>
              <w:jc w:val="center"/>
            </w:pPr>
          </w:p>
        </w:tc>
        <w:tc>
          <w:tcPr>
            <w:tcW w:w="5578" w:type="dxa"/>
            <w:vAlign w:val="center"/>
          </w:tcPr>
          <w:p w14:paraId="280DE787" w14:textId="77777777" w:rsidR="00CC0461" w:rsidRDefault="00CC0461" w:rsidP="00637CC6">
            <w:pPr>
              <w:jc w:val="center"/>
            </w:pPr>
          </w:p>
        </w:tc>
        <w:tc>
          <w:tcPr>
            <w:tcW w:w="1134" w:type="dxa"/>
            <w:vAlign w:val="center"/>
          </w:tcPr>
          <w:p w14:paraId="3877E8CE" w14:textId="77777777" w:rsidR="00CC0461" w:rsidRDefault="00CC0461" w:rsidP="00637CC6">
            <w:pPr>
              <w:jc w:val="center"/>
            </w:pPr>
          </w:p>
        </w:tc>
      </w:tr>
      <w:tr w:rsidR="00637CC6" w14:paraId="05A928AF" w14:textId="77777777" w:rsidTr="00637CC6">
        <w:trPr>
          <w:trHeight w:val="922"/>
        </w:trPr>
        <w:tc>
          <w:tcPr>
            <w:tcW w:w="2639" w:type="dxa"/>
            <w:vAlign w:val="center"/>
          </w:tcPr>
          <w:p w14:paraId="4A60B90B" w14:textId="77777777" w:rsidR="00637CC6" w:rsidRDefault="00637CC6" w:rsidP="00637CC6">
            <w:pPr>
              <w:jc w:val="center"/>
            </w:pPr>
          </w:p>
        </w:tc>
        <w:tc>
          <w:tcPr>
            <w:tcW w:w="5578" w:type="dxa"/>
            <w:vAlign w:val="center"/>
          </w:tcPr>
          <w:p w14:paraId="7BA7BFFF" w14:textId="77777777" w:rsidR="00637CC6" w:rsidRDefault="00637CC6" w:rsidP="00637CC6">
            <w:pPr>
              <w:jc w:val="center"/>
            </w:pPr>
          </w:p>
        </w:tc>
        <w:tc>
          <w:tcPr>
            <w:tcW w:w="1134" w:type="dxa"/>
            <w:vAlign w:val="center"/>
          </w:tcPr>
          <w:p w14:paraId="6D7D9424" w14:textId="77777777" w:rsidR="00637CC6" w:rsidRDefault="00637CC6" w:rsidP="00637CC6">
            <w:pPr>
              <w:jc w:val="center"/>
            </w:pPr>
          </w:p>
        </w:tc>
      </w:tr>
      <w:tr w:rsidR="00637CC6" w14:paraId="2A508FCE" w14:textId="77777777" w:rsidTr="00637CC6">
        <w:trPr>
          <w:trHeight w:val="922"/>
        </w:trPr>
        <w:tc>
          <w:tcPr>
            <w:tcW w:w="2639" w:type="dxa"/>
            <w:vAlign w:val="center"/>
          </w:tcPr>
          <w:p w14:paraId="458A81F0" w14:textId="77777777" w:rsidR="00637CC6" w:rsidRDefault="00637CC6" w:rsidP="00637CC6">
            <w:pPr>
              <w:jc w:val="center"/>
            </w:pPr>
          </w:p>
        </w:tc>
        <w:tc>
          <w:tcPr>
            <w:tcW w:w="5578" w:type="dxa"/>
            <w:vAlign w:val="center"/>
          </w:tcPr>
          <w:p w14:paraId="6DA7AF26" w14:textId="77777777" w:rsidR="00637CC6" w:rsidRDefault="00637CC6" w:rsidP="00637CC6">
            <w:pPr>
              <w:jc w:val="center"/>
            </w:pPr>
          </w:p>
        </w:tc>
        <w:tc>
          <w:tcPr>
            <w:tcW w:w="1134" w:type="dxa"/>
            <w:vAlign w:val="center"/>
          </w:tcPr>
          <w:p w14:paraId="54F73246" w14:textId="77777777" w:rsidR="00637CC6" w:rsidRDefault="00637CC6" w:rsidP="00637CC6">
            <w:pPr>
              <w:jc w:val="center"/>
            </w:pPr>
          </w:p>
        </w:tc>
      </w:tr>
    </w:tbl>
    <w:p w14:paraId="6C2B0B9E" w14:textId="50A99375" w:rsidR="004138EB" w:rsidRDefault="00E35A2D" w:rsidP="00637CC6">
      <w:pPr>
        <w:jc w:val="center"/>
      </w:pPr>
      <w:r>
        <w:rPr>
          <w:rFonts w:hint="eastAsia"/>
        </w:rPr>
        <w:t>漁業</w:t>
      </w:r>
      <w:r w:rsidR="00637CC6">
        <w:rPr>
          <w:rFonts w:hint="eastAsia"/>
        </w:rPr>
        <w:t>従事者一覧</w:t>
      </w:r>
    </w:p>
    <w:p w14:paraId="6BE423F6" w14:textId="2A447E8B" w:rsidR="00637CC6" w:rsidRDefault="00637CC6" w:rsidP="00637CC6">
      <w:pPr>
        <w:jc w:val="center"/>
      </w:pPr>
    </w:p>
    <w:p w14:paraId="30F28546" w14:textId="62EFA079" w:rsidR="00C1664C" w:rsidRDefault="00C1664C" w:rsidP="00637CC6">
      <w:pPr>
        <w:jc w:val="center"/>
      </w:pPr>
    </w:p>
    <w:p w14:paraId="1DEC3E31" w14:textId="0B1A976D" w:rsidR="00C1664C" w:rsidRPr="00C1664C" w:rsidRDefault="00C1664C" w:rsidP="00C1664C"/>
    <w:p w14:paraId="162FD7DD" w14:textId="4478F3A8" w:rsidR="00C1664C" w:rsidRPr="00C1664C" w:rsidRDefault="00C1664C" w:rsidP="00C1664C"/>
    <w:p w14:paraId="6F283A9C" w14:textId="755D76EB" w:rsidR="00C1664C" w:rsidRPr="00C1664C" w:rsidRDefault="00C1664C" w:rsidP="00C1664C"/>
    <w:p w14:paraId="1DA80624" w14:textId="520054CA" w:rsidR="00C1664C" w:rsidRPr="00C1664C" w:rsidRDefault="00C1664C" w:rsidP="00C1664C"/>
    <w:p w14:paraId="71C1AEAF" w14:textId="2E575F98" w:rsidR="00C1664C" w:rsidRPr="00C1664C" w:rsidRDefault="00C1664C" w:rsidP="00C1664C"/>
    <w:p w14:paraId="68FB12F9" w14:textId="0313C29D" w:rsidR="00C1664C" w:rsidRPr="00C1664C" w:rsidRDefault="00C1664C" w:rsidP="00C1664C"/>
    <w:p w14:paraId="281DA095" w14:textId="13A639AB" w:rsidR="00C1664C" w:rsidRPr="00C1664C" w:rsidRDefault="00C1664C" w:rsidP="00C1664C"/>
    <w:p w14:paraId="6AFF0ED0" w14:textId="55E83C85" w:rsidR="00C1664C" w:rsidRPr="00C1664C" w:rsidRDefault="00C1664C" w:rsidP="00C1664C"/>
    <w:p w14:paraId="49669701" w14:textId="7FBBCF49" w:rsidR="00C1664C" w:rsidRPr="00C1664C" w:rsidRDefault="00C1664C" w:rsidP="00C1664C"/>
    <w:p w14:paraId="630C2020" w14:textId="63394829" w:rsidR="00C1664C" w:rsidRPr="00C1664C" w:rsidRDefault="00C1664C" w:rsidP="00C1664C"/>
    <w:p w14:paraId="27923340" w14:textId="2EC4D65F" w:rsidR="00C1664C" w:rsidRPr="00C1664C" w:rsidRDefault="00C1664C" w:rsidP="00C1664C"/>
    <w:p w14:paraId="5060D639" w14:textId="2E072F23" w:rsidR="00C1664C" w:rsidRPr="00C1664C" w:rsidRDefault="00C1664C" w:rsidP="00C1664C"/>
    <w:p w14:paraId="64A810CD" w14:textId="1E99866E" w:rsidR="00C1664C" w:rsidRPr="00C1664C" w:rsidRDefault="00C1664C" w:rsidP="00C1664C"/>
    <w:p w14:paraId="02C6EA67" w14:textId="241B2CFD" w:rsidR="00C1664C" w:rsidRPr="00C1664C" w:rsidRDefault="00C1664C" w:rsidP="00C1664C"/>
    <w:p w14:paraId="4199A8E6" w14:textId="3EF158DF" w:rsidR="00C1664C" w:rsidRPr="00C1664C" w:rsidRDefault="00C1664C" w:rsidP="00C1664C"/>
    <w:p w14:paraId="4BEB2A45" w14:textId="17C168F1" w:rsidR="00C1664C" w:rsidRPr="00C1664C" w:rsidRDefault="00C1664C" w:rsidP="00C1664C"/>
    <w:p w14:paraId="71E3B127" w14:textId="47100992" w:rsidR="00C1664C" w:rsidRPr="00C1664C" w:rsidRDefault="00C1664C" w:rsidP="00C1664C"/>
    <w:p w14:paraId="4D4C0F2A" w14:textId="79EE9206" w:rsidR="00C1664C" w:rsidRPr="00C1664C" w:rsidRDefault="00C1664C" w:rsidP="00C1664C"/>
    <w:p w14:paraId="5064F33B" w14:textId="4BD3EC6F" w:rsidR="00C1664C" w:rsidRPr="00C1664C" w:rsidRDefault="00C1664C" w:rsidP="00C1664C"/>
    <w:p w14:paraId="1C223B8A" w14:textId="6852CF1C" w:rsidR="00C1664C" w:rsidRPr="00C1664C" w:rsidRDefault="00C1664C" w:rsidP="00C1664C"/>
    <w:p w14:paraId="4BE044EE" w14:textId="75C13D8B" w:rsidR="00C1664C" w:rsidRPr="00C1664C" w:rsidRDefault="00C1664C" w:rsidP="00C1664C"/>
    <w:p w14:paraId="1162EA98" w14:textId="1ACE8EAE" w:rsidR="00C1664C" w:rsidRPr="00C1664C" w:rsidRDefault="00C1664C" w:rsidP="00C1664C"/>
    <w:p w14:paraId="01446B4D" w14:textId="38D52464" w:rsidR="00C1664C" w:rsidRPr="00C1664C" w:rsidRDefault="00C1664C" w:rsidP="00C1664C"/>
    <w:p w14:paraId="63E1EBBD" w14:textId="6D1DAE0A" w:rsidR="00C1664C" w:rsidRPr="00C1664C" w:rsidRDefault="00C1664C" w:rsidP="00C1664C"/>
    <w:p w14:paraId="26AAA38E" w14:textId="7B51440B" w:rsidR="00C1664C" w:rsidRPr="00C1664C" w:rsidRDefault="00C1664C" w:rsidP="00C1664C"/>
    <w:p w14:paraId="77AC4271" w14:textId="267DF159" w:rsidR="00C1664C" w:rsidRPr="00C1664C" w:rsidRDefault="00C1664C" w:rsidP="00C1664C"/>
    <w:p w14:paraId="48A0A665" w14:textId="561C39F8" w:rsidR="00C1664C" w:rsidRDefault="00C1664C" w:rsidP="00C1664C"/>
    <w:p w14:paraId="13E8D1AA" w14:textId="65C00FD1" w:rsidR="00C1664C" w:rsidRDefault="00C1664C" w:rsidP="00C1664C"/>
    <w:p w14:paraId="142BB373" w14:textId="6B8FF32E" w:rsidR="00C1664C" w:rsidRDefault="00C1664C" w:rsidP="00C1664C"/>
    <w:p w14:paraId="0C711297" w14:textId="68E2ED77" w:rsidR="00C1664C" w:rsidRDefault="00C1664C" w:rsidP="00C1664C"/>
    <w:p w14:paraId="662100DF" w14:textId="1B2B4D9F" w:rsidR="00C1664C" w:rsidRDefault="00C1664C">
      <w:pPr>
        <w:widowControl/>
        <w:jc w:val="left"/>
      </w:pPr>
      <w:r>
        <w:br w:type="page"/>
      </w:r>
    </w:p>
    <w:p w14:paraId="2376F33F" w14:textId="77777777" w:rsidR="00C1664C" w:rsidRPr="003909DA" w:rsidRDefault="00C1664C" w:rsidP="00C1664C">
      <w:pPr>
        <w:ind w:right="-2"/>
        <w:jc w:val="left"/>
      </w:pPr>
      <w:r w:rsidRPr="003909DA">
        <w:rPr>
          <w:rFonts w:hint="eastAsia"/>
        </w:rPr>
        <w:lastRenderedPageBreak/>
        <w:t>様式第1</w:t>
      </w:r>
      <w:r w:rsidRPr="003909DA">
        <w:t>2</w:t>
      </w:r>
      <w:r w:rsidRPr="003909DA">
        <w:rPr>
          <w:rFonts w:hint="eastAsia"/>
        </w:rPr>
        <w:t>号</w:t>
      </w:r>
    </w:p>
    <w:p w14:paraId="255E8B95" w14:textId="77777777" w:rsidR="00C1664C" w:rsidRPr="003909DA" w:rsidRDefault="00C1664C" w:rsidP="00C1664C">
      <w:pPr>
        <w:jc w:val="center"/>
      </w:pPr>
      <w:r w:rsidRPr="003909DA">
        <w:rPr>
          <w:rFonts w:hint="eastAsia"/>
        </w:rPr>
        <w:t>漁業許可等の適格性に関する申立書</w:t>
      </w:r>
    </w:p>
    <w:p w14:paraId="371DA8D9" w14:textId="77777777" w:rsidR="00C1664C" w:rsidRPr="003909DA" w:rsidRDefault="00C1664C" w:rsidP="00C1664C"/>
    <w:p w14:paraId="07E35EE2" w14:textId="77777777" w:rsidR="00C1664C" w:rsidRDefault="00C1664C" w:rsidP="00C1664C">
      <w:pPr>
        <w:jc w:val="right"/>
      </w:pPr>
      <w:r>
        <w:rPr>
          <w:rFonts w:hint="eastAsia"/>
        </w:rPr>
        <w:t xml:space="preserve">　　</w:t>
      </w:r>
      <w:r w:rsidRPr="003909DA">
        <w:rPr>
          <w:rFonts w:hint="eastAsia"/>
        </w:rPr>
        <w:t xml:space="preserve">　</w:t>
      </w:r>
      <w:r>
        <w:rPr>
          <w:rFonts w:hint="eastAsia"/>
        </w:rPr>
        <w:t xml:space="preserve">　年　　月　　日</w:t>
      </w:r>
    </w:p>
    <w:p w14:paraId="38BBB39B" w14:textId="77777777" w:rsidR="00C1664C" w:rsidRDefault="00C1664C" w:rsidP="00C1664C"/>
    <w:p w14:paraId="13E6214B" w14:textId="77777777" w:rsidR="00C1664C" w:rsidRDefault="00C1664C" w:rsidP="00C1664C">
      <w:r>
        <w:rPr>
          <w:rFonts w:hint="eastAsia"/>
        </w:rPr>
        <w:t>長崎県知事　　　　　　様</w:t>
      </w:r>
    </w:p>
    <w:p w14:paraId="7E9807DE" w14:textId="77777777" w:rsidR="00C1664C" w:rsidRPr="000A7495" w:rsidRDefault="00C1664C" w:rsidP="00C1664C"/>
    <w:p w14:paraId="2972D6BF" w14:textId="77777777" w:rsidR="00C1664C" w:rsidRDefault="00C1664C" w:rsidP="00C1664C">
      <w:pPr>
        <w:ind w:leftChars="1746" w:left="4399"/>
      </w:pPr>
      <w:r>
        <w:rPr>
          <w:rFonts w:hint="eastAsia"/>
        </w:rPr>
        <w:t>申請者　住所</w:t>
      </w:r>
    </w:p>
    <w:p w14:paraId="35A5240C" w14:textId="77777777" w:rsidR="00C1664C" w:rsidRDefault="00C1664C" w:rsidP="00C1664C">
      <w:pPr>
        <w:ind w:leftChars="1746" w:left="4399" w:firstLineChars="398" w:firstLine="1003"/>
      </w:pPr>
      <w:r>
        <w:ruby>
          <w:rubyPr>
            <w:rubyAlign w:val="distributeSpace"/>
            <w:hps w:val="20"/>
            <w:hpsRaise w:val="22"/>
            <w:hpsBaseText w:val="24"/>
            <w:lid w:val="ja-JP"/>
          </w:rubyPr>
          <w:rt>
            <w:r w:rsidR="00C1664C" w:rsidRPr="000538CE">
              <w:rPr>
                <w:rFonts w:hAnsi="ＭＳ 明朝" w:hint="eastAsia"/>
                <w:sz w:val="20"/>
              </w:rPr>
              <w:t>ﾌﾘｶﾞﾅ</w:t>
            </w:r>
          </w:rt>
          <w:rubyBase>
            <w:r w:rsidR="00C1664C">
              <w:rPr>
                <w:rFonts w:hint="eastAsia"/>
              </w:rPr>
              <w:t>氏名</w:t>
            </w:r>
          </w:rubyBase>
        </w:ruby>
      </w:r>
      <w:r w:rsidRPr="00C1664C">
        <w:rPr>
          <w:rFonts w:hint="eastAsia"/>
          <w:w w:val="47"/>
          <w:kern w:val="0"/>
          <w:fitText w:val="2268" w:id="-1186795008"/>
        </w:rPr>
        <w:t>（法人にあっては、名称及び代表者の氏名</w:t>
      </w:r>
      <w:r w:rsidRPr="00C1664C">
        <w:rPr>
          <w:rFonts w:hint="eastAsia"/>
          <w:spacing w:val="8"/>
          <w:w w:val="47"/>
          <w:kern w:val="0"/>
          <w:fitText w:val="2268" w:id="-1186795008"/>
        </w:rPr>
        <w:t>）</w:t>
      </w:r>
    </w:p>
    <w:p w14:paraId="1B649EDA" w14:textId="77777777" w:rsidR="00C1664C" w:rsidRDefault="00C1664C" w:rsidP="00C1664C">
      <w:pPr>
        <w:autoSpaceDE w:val="0"/>
        <w:autoSpaceDN w:val="0"/>
        <w:spacing w:line="280" w:lineRule="exact"/>
        <w:ind w:firstLineChars="100" w:firstLine="252"/>
      </w:pPr>
    </w:p>
    <w:p w14:paraId="7E2ED766" w14:textId="77777777" w:rsidR="00C1664C" w:rsidRPr="003909DA" w:rsidRDefault="00C1664C" w:rsidP="00C1664C">
      <w:pPr>
        <w:autoSpaceDE w:val="0"/>
        <w:autoSpaceDN w:val="0"/>
        <w:spacing w:line="280" w:lineRule="exact"/>
        <w:ind w:firstLineChars="100" w:firstLine="252"/>
      </w:pPr>
      <w:r>
        <w:rPr>
          <w:rFonts w:hint="eastAsia"/>
        </w:rPr>
        <w:t>当該漁業許可等の申請に係る漁業許可等の適格性について</w:t>
      </w:r>
      <w:r w:rsidRPr="003909DA">
        <w:rPr>
          <w:rFonts w:hint="eastAsia"/>
        </w:rPr>
        <w:t>は、長崎県漁業調整規則第1</w:t>
      </w:r>
      <w:r w:rsidRPr="003909DA">
        <w:t>0</w:t>
      </w:r>
      <w:r w:rsidRPr="003909DA">
        <w:rPr>
          <w:rFonts w:hint="eastAsia"/>
        </w:rPr>
        <w:t>条第１項第１号から第４号のいずれにも該当しない者であることを以下のとおり申し立てます。</w:t>
      </w:r>
    </w:p>
    <w:p w14:paraId="660A6BD3" w14:textId="483E3342" w:rsidR="00C1664C" w:rsidRPr="003909DA" w:rsidRDefault="00C1664C" w:rsidP="00C1664C">
      <w:pPr>
        <w:autoSpaceDE w:val="0"/>
        <w:autoSpaceDN w:val="0"/>
        <w:spacing w:line="280" w:lineRule="exact"/>
        <w:ind w:firstLineChars="100" w:firstLine="252"/>
      </w:pPr>
      <w:r w:rsidRPr="003909DA">
        <w:rPr>
          <w:rFonts w:hint="eastAsia"/>
        </w:rPr>
        <w:t>なお、この申立書の記載内容に虚偽があった場合は</w:t>
      </w:r>
      <w:r w:rsidR="006016ED" w:rsidRPr="003909DA">
        <w:rPr>
          <w:rFonts w:hint="eastAsia"/>
        </w:rPr>
        <w:t>「</w:t>
      </w:r>
      <w:r w:rsidR="006016ED" w:rsidRPr="001D0F9C">
        <w:rPr>
          <w:rFonts w:hint="eastAsia"/>
        </w:rPr>
        <w:t>漁業法第58条で読替えて準用する第41条第１項第１号及び第51条第１項に基づく処分の基準</w:t>
      </w:r>
      <w:r w:rsidR="006016ED" w:rsidRPr="003909DA">
        <w:rPr>
          <w:rFonts w:hint="eastAsia"/>
        </w:rPr>
        <w:t>」</w:t>
      </w:r>
      <w:r w:rsidRPr="003909DA">
        <w:rPr>
          <w:rFonts w:hint="eastAsia"/>
        </w:rPr>
        <w:t>第２の第１項第６号に規定する「漁業の許可又は起業の認可の申請に関し虚偽の申請をしたとき」に該当することを承知しています。</w:t>
      </w:r>
    </w:p>
    <w:p w14:paraId="38D75C96" w14:textId="77777777" w:rsidR="00C1664C" w:rsidRDefault="00C1664C" w:rsidP="00C1664C">
      <w:pPr>
        <w:spacing w:line="280" w:lineRule="exact"/>
      </w:pPr>
    </w:p>
    <w:p w14:paraId="3907C5A7" w14:textId="77777777" w:rsidR="00C1664C" w:rsidRPr="003909DA" w:rsidRDefault="00C1664C" w:rsidP="00C1664C">
      <w:pPr>
        <w:spacing w:line="280" w:lineRule="exact"/>
      </w:pPr>
      <w:r w:rsidRPr="003909DA">
        <w:rPr>
          <w:rFonts w:hint="eastAsia"/>
        </w:rPr>
        <w:t>１．暴力団員等に関する事項（該当する場合は□にチェックを入れること）</w:t>
      </w:r>
    </w:p>
    <w:p w14:paraId="7A36655E" w14:textId="77777777" w:rsidR="00C1664C" w:rsidRPr="003909DA" w:rsidRDefault="00C1664C" w:rsidP="00C1664C">
      <w:pPr>
        <w:spacing w:line="280" w:lineRule="exact"/>
        <w:ind w:left="504" w:hangingChars="200" w:hanging="504"/>
      </w:pPr>
      <w:r w:rsidRPr="003909DA">
        <w:rPr>
          <w:rFonts w:hint="eastAsia"/>
        </w:rPr>
        <w:t xml:space="preserve">　□　申請者は下記（１）から（</w:t>
      </w:r>
      <w:r>
        <w:rPr>
          <w:rFonts w:hint="eastAsia"/>
        </w:rPr>
        <w:t>４</w:t>
      </w:r>
      <w:r w:rsidRPr="003909DA">
        <w:rPr>
          <w:rFonts w:hint="eastAsia"/>
        </w:rPr>
        <w:t>）までのいずれにも該当せず、かつ当申立が虚偽であり、当内容に反したことにより、当方が不利益を被ることになっても、異議は一切ありません。</w:t>
      </w:r>
    </w:p>
    <w:p w14:paraId="13DBAEDA" w14:textId="77777777" w:rsidR="00C1664C" w:rsidRDefault="00C1664C" w:rsidP="00C1664C">
      <w:pPr>
        <w:spacing w:line="280" w:lineRule="exact"/>
        <w:ind w:leftChars="100" w:left="504" w:hangingChars="100" w:hanging="252"/>
      </w:pPr>
      <w:r w:rsidRPr="003909DA">
        <w:rPr>
          <w:rFonts w:hint="eastAsia"/>
        </w:rPr>
        <w:t>（１）暴力団員による不当な行為の防止等に関する法律（平成３年法律第7</w:t>
      </w:r>
      <w:r w:rsidRPr="003909DA">
        <w:t>7</w:t>
      </w:r>
      <w:r w:rsidRPr="003909DA">
        <w:rPr>
          <w:rFonts w:hint="eastAsia"/>
        </w:rPr>
        <w:t>号）第２条</w:t>
      </w:r>
      <w:r>
        <w:rPr>
          <w:rFonts w:hint="eastAsia"/>
        </w:rPr>
        <w:t>第６号</w:t>
      </w:r>
      <w:r w:rsidRPr="003909DA">
        <w:rPr>
          <w:rFonts w:hint="eastAsia"/>
        </w:rPr>
        <w:t>に規定する</w:t>
      </w:r>
      <w:r>
        <w:rPr>
          <w:rFonts w:hint="eastAsia"/>
        </w:rPr>
        <w:t>暴力団員又は同号に規定する暴力団員でなくなった日から５年を経過しない者（以下「暴力団員等」という</w:t>
      </w:r>
      <w:r w:rsidRPr="003909DA">
        <w:rPr>
          <w:rFonts w:hint="eastAsia"/>
        </w:rPr>
        <w:t>。</w:t>
      </w:r>
      <w:r>
        <w:rPr>
          <w:rFonts w:hint="eastAsia"/>
        </w:rPr>
        <w:t>）</w:t>
      </w:r>
    </w:p>
    <w:p w14:paraId="6DCFA3A7" w14:textId="77777777" w:rsidR="00C1664C" w:rsidRPr="003909DA" w:rsidRDefault="00C1664C" w:rsidP="00C1664C">
      <w:pPr>
        <w:spacing w:line="280" w:lineRule="exact"/>
        <w:ind w:leftChars="100" w:left="504" w:hangingChars="100" w:hanging="252"/>
      </w:pPr>
      <w:r>
        <w:rPr>
          <w:rFonts w:hint="eastAsia"/>
        </w:rPr>
        <w:t>（２）申請者が法人の場合にあっては、その役員又は漁業法施行令（昭和2</w:t>
      </w:r>
      <w:r>
        <w:t>5</w:t>
      </w:r>
      <w:r>
        <w:rPr>
          <w:rFonts w:hint="eastAsia"/>
        </w:rPr>
        <w:t>年政令第3</w:t>
      </w:r>
      <w:r>
        <w:t>0</w:t>
      </w:r>
      <w:r>
        <w:rPr>
          <w:rFonts w:hint="eastAsia"/>
        </w:rPr>
        <w:t>号）で定める使用人（操業又は漁労を指揮監督するもの。以下「使用人」という。）の中に暴力団員等に該当する者があるもの</w:t>
      </w:r>
    </w:p>
    <w:p w14:paraId="51C6424A" w14:textId="77777777" w:rsidR="00C1664C" w:rsidRPr="003909DA" w:rsidRDefault="00C1664C" w:rsidP="00C1664C">
      <w:pPr>
        <w:spacing w:line="280" w:lineRule="exact"/>
        <w:ind w:firstLineChars="100" w:firstLine="252"/>
      </w:pPr>
      <w:r w:rsidRPr="003909DA">
        <w:rPr>
          <w:rFonts w:hint="eastAsia"/>
        </w:rPr>
        <w:t>（</w:t>
      </w:r>
      <w:r>
        <w:rPr>
          <w:rFonts w:hint="eastAsia"/>
        </w:rPr>
        <w:t>３</w:t>
      </w:r>
      <w:r w:rsidRPr="003909DA">
        <w:rPr>
          <w:rFonts w:hint="eastAsia"/>
        </w:rPr>
        <w:t>）暴力団員</w:t>
      </w:r>
      <w:r>
        <w:rPr>
          <w:rFonts w:hint="eastAsia"/>
        </w:rPr>
        <w:t>等によってその事業活動が支配されている者</w:t>
      </w:r>
    </w:p>
    <w:p w14:paraId="3DE9FE34" w14:textId="77777777" w:rsidR="00C1664C" w:rsidRPr="003909DA" w:rsidRDefault="00C1664C" w:rsidP="00C1664C">
      <w:pPr>
        <w:spacing w:line="280" w:lineRule="exact"/>
        <w:ind w:leftChars="100" w:left="504" w:hangingChars="100" w:hanging="252"/>
      </w:pPr>
      <w:r w:rsidRPr="003909DA">
        <w:rPr>
          <w:rFonts w:hint="eastAsia"/>
        </w:rPr>
        <w:t>（</w:t>
      </w:r>
      <w:r>
        <w:rPr>
          <w:rFonts w:hint="eastAsia"/>
        </w:rPr>
        <w:t>４</w:t>
      </w:r>
      <w:r w:rsidRPr="003909DA">
        <w:rPr>
          <w:rFonts w:hint="eastAsia"/>
        </w:rPr>
        <w:t>）</w:t>
      </w:r>
      <w:r>
        <w:rPr>
          <w:rFonts w:hint="eastAsia"/>
        </w:rPr>
        <w:t>申請者が法人の場合にあっては、その役員又は使用人の中に暴力団員等によってその事業活動が支配されている者に該当する者があるもの</w:t>
      </w:r>
    </w:p>
    <w:p w14:paraId="54C9EB41" w14:textId="77777777" w:rsidR="00C1664C" w:rsidRDefault="00C1664C" w:rsidP="00C1664C">
      <w:pPr>
        <w:spacing w:line="280" w:lineRule="exact"/>
      </w:pPr>
    </w:p>
    <w:p w14:paraId="6152F8B3" w14:textId="77777777" w:rsidR="00C1664C" w:rsidRDefault="00C1664C" w:rsidP="00C1664C">
      <w:pPr>
        <w:spacing w:line="280" w:lineRule="exact"/>
      </w:pPr>
      <w:r w:rsidRPr="003909DA">
        <w:rPr>
          <w:rFonts w:hint="eastAsia"/>
        </w:rPr>
        <w:t>２</w:t>
      </w:r>
      <w:r>
        <w:rPr>
          <w:rFonts w:hint="eastAsia"/>
        </w:rPr>
        <w:t>．漁業に関する法令の違反に係る累積点数に関する事項</w:t>
      </w:r>
    </w:p>
    <w:p w14:paraId="471BCDEF" w14:textId="77777777" w:rsidR="00C1664C" w:rsidRDefault="00C1664C" w:rsidP="00C1664C">
      <w:pPr>
        <w:spacing w:line="280" w:lineRule="exact"/>
      </w:pPr>
      <w:r>
        <w:rPr>
          <w:rFonts w:hint="eastAsia"/>
        </w:rPr>
        <w:t>（１）累積点数</w:t>
      </w:r>
    </w:p>
    <w:p w14:paraId="10B81AAD" w14:textId="77777777" w:rsidR="00C1664C" w:rsidRPr="00C25D22" w:rsidRDefault="00C1664C" w:rsidP="00C1664C">
      <w:pPr>
        <w:spacing w:line="300" w:lineRule="exact"/>
        <w:rPr>
          <w:u w:val="single"/>
        </w:rPr>
      </w:pPr>
      <w:r>
        <w:rPr>
          <w:rFonts w:hint="eastAsia"/>
        </w:rPr>
        <w:t xml:space="preserve">　　　</w:t>
      </w:r>
      <w:r w:rsidRPr="00C25D22">
        <w:rPr>
          <w:rFonts w:hint="eastAsia"/>
          <w:u w:val="single"/>
        </w:rPr>
        <w:t xml:space="preserve">　　　　　　点</w:t>
      </w:r>
    </w:p>
    <w:p w14:paraId="01E411F4" w14:textId="77777777" w:rsidR="00C1664C" w:rsidRDefault="00C1664C" w:rsidP="00C1664C">
      <w:pPr>
        <w:spacing w:line="300" w:lineRule="exact"/>
      </w:pPr>
      <w:r>
        <w:rPr>
          <w:rFonts w:hint="eastAsia"/>
        </w:rPr>
        <w:t>（２）点数に係る違反経歴</w:t>
      </w:r>
    </w:p>
    <w:tbl>
      <w:tblPr>
        <w:tblW w:w="0" w:type="auto"/>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1614"/>
        <w:gridCol w:w="1266"/>
        <w:gridCol w:w="1693"/>
        <w:gridCol w:w="1287"/>
        <w:gridCol w:w="1709"/>
        <w:gridCol w:w="868"/>
      </w:tblGrid>
      <w:tr w:rsidR="00C1664C" w14:paraId="41A79AC5" w14:textId="77777777" w:rsidTr="005730E6">
        <w:trPr>
          <w:trHeight w:val="350"/>
        </w:trPr>
        <w:tc>
          <w:tcPr>
            <w:tcW w:w="1614" w:type="dxa"/>
            <w:vMerge w:val="restart"/>
            <w:shd w:val="clear" w:color="auto" w:fill="auto"/>
            <w:vAlign w:val="center"/>
          </w:tcPr>
          <w:p w14:paraId="25916C79" w14:textId="77777777" w:rsidR="00C1664C" w:rsidRPr="0032167C" w:rsidRDefault="00C1664C" w:rsidP="005730E6">
            <w:pPr>
              <w:jc w:val="center"/>
              <w:rPr>
                <w:w w:val="80"/>
              </w:rPr>
            </w:pPr>
            <w:r w:rsidRPr="0032167C">
              <w:rPr>
                <w:rFonts w:hint="eastAsia"/>
                <w:w w:val="80"/>
              </w:rPr>
              <w:t>違反年月日</w:t>
            </w:r>
          </w:p>
        </w:tc>
        <w:tc>
          <w:tcPr>
            <w:tcW w:w="1614" w:type="dxa"/>
            <w:vMerge w:val="restart"/>
            <w:shd w:val="clear" w:color="auto" w:fill="auto"/>
            <w:vAlign w:val="center"/>
          </w:tcPr>
          <w:p w14:paraId="56FB2597" w14:textId="77777777" w:rsidR="00C1664C" w:rsidRPr="0032167C" w:rsidRDefault="00C1664C" w:rsidP="005730E6">
            <w:pPr>
              <w:jc w:val="center"/>
              <w:rPr>
                <w:w w:val="80"/>
              </w:rPr>
            </w:pPr>
            <w:r w:rsidRPr="0032167C">
              <w:rPr>
                <w:rFonts w:hint="eastAsia"/>
                <w:w w:val="80"/>
              </w:rPr>
              <w:t>違反法令名</w:t>
            </w:r>
          </w:p>
          <w:p w14:paraId="7BDDF535" w14:textId="77777777" w:rsidR="00C1664C" w:rsidRDefault="00C1664C" w:rsidP="005730E6">
            <w:pPr>
              <w:jc w:val="center"/>
            </w:pPr>
            <w:r w:rsidRPr="0032167C">
              <w:rPr>
                <w:rFonts w:hint="eastAsia"/>
                <w:w w:val="80"/>
              </w:rPr>
              <w:t>及び条項</w:t>
            </w:r>
          </w:p>
        </w:tc>
        <w:tc>
          <w:tcPr>
            <w:tcW w:w="2959" w:type="dxa"/>
            <w:gridSpan w:val="2"/>
            <w:shd w:val="clear" w:color="auto" w:fill="auto"/>
            <w:vAlign w:val="center"/>
          </w:tcPr>
          <w:p w14:paraId="0D14ECEA" w14:textId="77777777" w:rsidR="00C1664C" w:rsidRPr="0032167C" w:rsidRDefault="00C1664C" w:rsidP="005730E6">
            <w:pPr>
              <w:jc w:val="center"/>
              <w:rPr>
                <w:w w:val="80"/>
              </w:rPr>
            </w:pPr>
            <w:r w:rsidRPr="0032167C">
              <w:rPr>
                <w:rFonts w:hint="eastAsia"/>
                <w:w w:val="80"/>
              </w:rPr>
              <w:t>司法処分</w:t>
            </w:r>
          </w:p>
        </w:tc>
        <w:tc>
          <w:tcPr>
            <w:tcW w:w="2996" w:type="dxa"/>
            <w:gridSpan w:val="2"/>
            <w:shd w:val="clear" w:color="auto" w:fill="auto"/>
            <w:vAlign w:val="center"/>
          </w:tcPr>
          <w:p w14:paraId="76D18DD1" w14:textId="77777777" w:rsidR="00C1664C" w:rsidRPr="0032167C" w:rsidRDefault="00C1664C" w:rsidP="005730E6">
            <w:pPr>
              <w:jc w:val="center"/>
              <w:rPr>
                <w:w w:val="80"/>
              </w:rPr>
            </w:pPr>
            <w:r w:rsidRPr="0032167C">
              <w:rPr>
                <w:rFonts w:hint="eastAsia"/>
                <w:w w:val="80"/>
              </w:rPr>
              <w:t>行政処分(停泊命令等)</w:t>
            </w:r>
          </w:p>
        </w:tc>
        <w:tc>
          <w:tcPr>
            <w:tcW w:w="868" w:type="dxa"/>
            <w:vMerge w:val="restart"/>
            <w:shd w:val="clear" w:color="auto" w:fill="auto"/>
            <w:vAlign w:val="center"/>
          </w:tcPr>
          <w:p w14:paraId="603A8FB2" w14:textId="77777777" w:rsidR="00C1664C" w:rsidRPr="0032167C" w:rsidRDefault="00C1664C" w:rsidP="005730E6">
            <w:pPr>
              <w:jc w:val="center"/>
              <w:rPr>
                <w:w w:val="80"/>
              </w:rPr>
            </w:pPr>
            <w:r w:rsidRPr="0032167C">
              <w:rPr>
                <w:rFonts w:hint="eastAsia"/>
                <w:w w:val="80"/>
              </w:rPr>
              <w:t>点数</w:t>
            </w:r>
          </w:p>
        </w:tc>
      </w:tr>
      <w:tr w:rsidR="00C1664C" w14:paraId="24DA94CB" w14:textId="77777777" w:rsidTr="005730E6">
        <w:trPr>
          <w:trHeight w:val="361"/>
        </w:trPr>
        <w:tc>
          <w:tcPr>
            <w:tcW w:w="1614" w:type="dxa"/>
            <w:vMerge/>
            <w:shd w:val="clear" w:color="auto" w:fill="auto"/>
          </w:tcPr>
          <w:p w14:paraId="55E9621D" w14:textId="77777777" w:rsidR="00C1664C" w:rsidRDefault="00C1664C" w:rsidP="005730E6"/>
        </w:tc>
        <w:tc>
          <w:tcPr>
            <w:tcW w:w="1614" w:type="dxa"/>
            <w:vMerge/>
            <w:shd w:val="clear" w:color="auto" w:fill="auto"/>
          </w:tcPr>
          <w:p w14:paraId="7565D79C" w14:textId="77777777" w:rsidR="00C1664C" w:rsidRDefault="00C1664C" w:rsidP="005730E6"/>
        </w:tc>
        <w:tc>
          <w:tcPr>
            <w:tcW w:w="1266" w:type="dxa"/>
            <w:shd w:val="clear" w:color="auto" w:fill="auto"/>
            <w:vAlign w:val="center"/>
          </w:tcPr>
          <w:p w14:paraId="5F0D7D25" w14:textId="77777777" w:rsidR="00C1664C" w:rsidRPr="0032167C" w:rsidRDefault="00C1664C" w:rsidP="005730E6">
            <w:pPr>
              <w:jc w:val="center"/>
              <w:rPr>
                <w:w w:val="80"/>
              </w:rPr>
            </w:pPr>
            <w:r w:rsidRPr="0032167C">
              <w:rPr>
                <w:rFonts w:hint="eastAsia"/>
                <w:w w:val="80"/>
              </w:rPr>
              <w:t>確定日</w:t>
            </w:r>
          </w:p>
        </w:tc>
        <w:tc>
          <w:tcPr>
            <w:tcW w:w="1693" w:type="dxa"/>
            <w:shd w:val="clear" w:color="auto" w:fill="auto"/>
            <w:vAlign w:val="center"/>
          </w:tcPr>
          <w:p w14:paraId="2386EFDA" w14:textId="77777777" w:rsidR="00C1664C" w:rsidRPr="0032167C" w:rsidRDefault="00C1664C" w:rsidP="005730E6">
            <w:pPr>
              <w:jc w:val="center"/>
              <w:rPr>
                <w:w w:val="80"/>
              </w:rPr>
            </w:pPr>
            <w:r w:rsidRPr="0032167C">
              <w:rPr>
                <w:rFonts w:hint="eastAsia"/>
                <w:w w:val="80"/>
              </w:rPr>
              <w:t>処分の内容</w:t>
            </w:r>
          </w:p>
        </w:tc>
        <w:tc>
          <w:tcPr>
            <w:tcW w:w="1287" w:type="dxa"/>
            <w:shd w:val="clear" w:color="auto" w:fill="auto"/>
            <w:vAlign w:val="center"/>
          </w:tcPr>
          <w:p w14:paraId="0AAC37E5" w14:textId="77777777" w:rsidR="00C1664C" w:rsidRPr="0032167C" w:rsidRDefault="00C1664C" w:rsidP="005730E6">
            <w:pPr>
              <w:jc w:val="center"/>
              <w:rPr>
                <w:w w:val="80"/>
              </w:rPr>
            </w:pPr>
            <w:r w:rsidRPr="0032167C">
              <w:rPr>
                <w:rFonts w:hint="eastAsia"/>
                <w:w w:val="80"/>
              </w:rPr>
              <w:t>命令日</w:t>
            </w:r>
          </w:p>
        </w:tc>
        <w:tc>
          <w:tcPr>
            <w:tcW w:w="1709" w:type="dxa"/>
            <w:shd w:val="clear" w:color="auto" w:fill="auto"/>
            <w:vAlign w:val="center"/>
          </w:tcPr>
          <w:p w14:paraId="0BE8FA6D" w14:textId="77777777" w:rsidR="00C1664C" w:rsidRPr="0032167C" w:rsidRDefault="00C1664C" w:rsidP="005730E6">
            <w:pPr>
              <w:jc w:val="center"/>
              <w:rPr>
                <w:w w:val="80"/>
              </w:rPr>
            </w:pPr>
            <w:r w:rsidRPr="0032167C">
              <w:rPr>
                <w:rFonts w:hint="eastAsia"/>
                <w:w w:val="80"/>
              </w:rPr>
              <w:t>処分の内容</w:t>
            </w:r>
          </w:p>
        </w:tc>
        <w:tc>
          <w:tcPr>
            <w:tcW w:w="868" w:type="dxa"/>
            <w:vMerge/>
            <w:shd w:val="clear" w:color="auto" w:fill="auto"/>
            <w:vAlign w:val="center"/>
          </w:tcPr>
          <w:p w14:paraId="03DBDDDA" w14:textId="77777777" w:rsidR="00C1664C" w:rsidRDefault="00C1664C" w:rsidP="005730E6">
            <w:pPr>
              <w:jc w:val="center"/>
            </w:pPr>
          </w:p>
        </w:tc>
      </w:tr>
      <w:tr w:rsidR="00C1664C" w14:paraId="04C76587" w14:textId="77777777" w:rsidTr="005730E6">
        <w:trPr>
          <w:trHeight w:val="340"/>
        </w:trPr>
        <w:tc>
          <w:tcPr>
            <w:tcW w:w="1614" w:type="dxa"/>
            <w:shd w:val="clear" w:color="auto" w:fill="auto"/>
          </w:tcPr>
          <w:p w14:paraId="708AE3BE" w14:textId="77777777" w:rsidR="00C1664C" w:rsidRDefault="00C1664C" w:rsidP="005730E6"/>
        </w:tc>
        <w:tc>
          <w:tcPr>
            <w:tcW w:w="1614" w:type="dxa"/>
            <w:shd w:val="clear" w:color="auto" w:fill="auto"/>
          </w:tcPr>
          <w:p w14:paraId="1B4FF27A" w14:textId="77777777" w:rsidR="00C1664C" w:rsidRDefault="00C1664C" w:rsidP="005730E6"/>
        </w:tc>
        <w:tc>
          <w:tcPr>
            <w:tcW w:w="1266" w:type="dxa"/>
            <w:shd w:val="clear" w:color="auto" w:fill="auto"/>
          </w:tcPr>
          <w:p w14:paraId="6515EEEF" w14:textId="77777777" w:rsidR="00C1664C" w:rsidRDefault="00C1664C" w:rsidP="005730E6"/>
        </w:tc>
        <w:tc>
          <w:tcPr>
            <w:tcW w:w="1693" w:type="dxa"/>
            <w:shd w:val="clear" w:color="auto" w:fill="auto"/>
          </w:tcPr>
          <w:p w14:paraId="157C4502" w14:textId="77777777" w:rsidR="00C1664C" w:rsidRDefault="00C1664C" w:rsidP="005730E6"/>
        </w:tc>
        <w:tc>
          <w:tcPr>
            <w:tcW w:w="1287" w:type="dxa"/>
            <w:shd w:val="clear" w:color="auto" w:fill="auto"/>
          </w:tcPr>
          <w:p w14:paraId="5B700CB5" w14:textId="77777777" w:rsidR="00C1664C" w:rsidRDefault="00C1664C" w:rsidP="005730E6"/>
        </w:tc>
        <w:tc>
          <w:tcPr>
            <w:tcW w:w="1709" w:type="dxa"/>
            <w:shd w:val="clear" w:color="auto" w:fill="auto"/>
          </w:tcPr>
          <w:p w14:paraId="74A45152" w14:textId="77777777" w:rsidR="00C1664C" w:rsidRDefault="00C1664C" w:rsidP="005730E6"/>
        </w:tc>
        <w:tc>
          <w:tcPr>
            <w:tcW w:w="868" w:type="dxa"/>
            <w:shd w:val="clear" w:color="auto" w:fill="auto"/>
          </w:tcPr>
          <w:p w14:paraId="5ED0A143" w14:textId="77777777" w:rsidR="00C1664C" w:rsidRDefault="00C1664C" w:rsidP="005730E6"/>
        </w:tc>
      </w:tr>
      <w:tr w:rsidR="00C1664C" w14:paraId="51DE0589" w14:textId="77777777" w:rsidTr="005730E6">
        <w:trPr>
          <w:trHeight w:val="350"/>
        </w:trPr>
        <w:tc>
          <w:tcPr>
            <w:tcW w:w="1614" w:type="dxa"/>
            <w:shd w:val="clear" w:color="auto" w:fill="auto"/>
          </w:tcPr>
          <w:p w14:paraId="708EABE1" w14:textId="77777777" w:rsidR="00C1664C" w:rsidRDefault="00C1664C" w:rsidP="005730E6"/>
        </w:tc>
        <w:tc>
          <w:tcPr>
            <w:tcW w:w="1614" w:type="dxa"/>
            <w:shd w:val="clear" w:color="auto" w:fill="auto"/>
          </w:tcPr>
          <w:p w14:paraId="2C64CDA7" w14:textId="77777777" w:rsidR="00C1664C" w:rsidRDefault="00C1664C" w:rsidP="005730E6"/>
        </w:tc>
        <w:tc>
          <w:tcPr>
            <w:tcW w:w="1266" w:type="dxa"/>
            <w:shd w:val="clear" w:color="auto" w:fill="auto"/>
          </w:tcPr>
          <w:p w14:paraId="32323D56" w14:textId="77777777" w:rsidR="00C1664C" w:rsidRDefault="00C1664C" w:rsidP="005730E6"/>
        </w:tc>
        <w:tc>
          <w:tcPr>
            <w:tcW w:w="1693" w:type="dxa"/>
            <w:shd w:val="clear" w:color="auto" w:fill="auto"/>
          </w:tcPr>
          <w:p w14:paraId="4C67D286" w14:textId="77777777" w:rsidR="00C1664C" w:rsidRDefault="00C1664C" w:rsidP="005730E6"/>
        </w:tc>
        <w:tc>
          <w:tcPr>
            <w:tcW w:w="1287" w:type="dxa"/>
            <w:shd w:val="clear" w:color="auto" w:fill="auto"/>
          </w:tcPr>
          <w:p w14:paraId="4604470E" w14:textId="77777777" w:rsidR="00C1664C" w:rsidRDefault="00C1664C" w:rsidP="005730E6"/>
        </w:tc>
        <w:tc>
          <w:tcPr>
            <w:tcW w:w="1709" w:type="dxa"/>
            <w:shd w:val="clear" w:color="auto" w:fill="auto"/>
          </w:tcPr>
          <w:p w14:paraId="2D26BEE7" w14:textId="77777777" w:rsidR="00C1664C" w:rsidRDefault="00C1664C" w:rsidP="005730E6"/>
        </w:tc>
        <w:tc>
          <w:tcPr>
            <w:tcW w:w="868" w:type="dxa"/>
            <w:shd w:val="clear" w:color="auto" w:fill="auto"/>
          </w:tcPr>
          <w:p w14:paraId="42765D17" w14:textId="77777777" w:rsidR="00C1664C" w:rsidRDefault="00C1664C" w:rsidP="005730E6"/>
        </w:tc>
      </w:tr>
      <w:tr w:rsidR="00C1664C" w14:paraId="5522AD33" w14:textId="77777777" w:rsidTr="005730E6">
        <w:trPr>
          <w:trHeight w:val="350"/>
        </w:trPr>
        <w:tc>
          <w:tcPr>
            <w:tcW w:w="1614" w:type="dxa"/>
            <w:shd w:val="clear" w:color="auto" w:fill="auto"/>
          </w:tcPr>
          <w:p w14:paraId="4D872BDD" w14:textId="77777777" w:rsidR="00C1664C" w:rsidRDefault="00C1664C" w:rsidP="005730E6"/>
        </w:tc>
        <w:tc>
          <w:tcPr>
            <w:tcW w:w="1614" w:type="dxa"/>
            <w:shd w:val="clear" w:color="auto" w:fill="auto"/>
          </w:tcPr>
          <w:p w14:paraId="55AAA7FB" w14:textId="77777777" w:rsidR="00C1664C" w:rsidRDefault="00C1664C" w:rsidP="005730E6"/>
        </w:tc>
        <w:tc>
          <w:tcPr>
            <w:tcW w:w="1266" w:type="dxa"/>
            <w:shd w:val="clear" w:color="auto" w:fill="auto"/>
          </w:tcPr>
          <w:p w14:paraId="0EFB3B34" w14:textId="77777777" w:rsidR="00C1664C" w:rsidRDefault="00C1664C" w:rsidP="005730E6"/>
        </w:tc>
        <w:tc>
          <w:tcPr>
            <w:tcW w:w="1693" w:type="dxa"/>
            <w:shd w:val="clear" w:color="auto" w:fill="auto"/>
          </w:tcPr>
          <w:p w14:paraId="571AE666" w14:textId="77777777" w:rsidR="00C1664C" w:rsidRDefault="00C1664C" w:rsidP="005730E6"/>
        </w:tc>
        <w:tc>
          <w:tcPr>
            <w:tcW w:w="1287" w:type="dxa"/>
            <w:shd w:val="clear" w:color="auto" w:fill="auto"/>
          </w:tcPr>
          <w:p w14:paraId="3E05ACD9" w14:textId="77777777" w:rsidR="00C1664C" w:rsidRDefault="00C1664C" w:rsidP="005730E6"/>
        </w:tc>
        <w:tc>
          <w:tcPr>
            <w:tcW w:w="1709" w:type="dxa"/>
            <w:shd w:val="clear" w:color="auto" w:fill="auto"/>
          </w:tcPr>
          <w:p w14:paraId="7AC4D9D8" w14:textId="77777777" w:rsidR="00C1664C" w:rsidRDefault="00C1664C" w:rsidP="005730E6"/>
        </w:tc>
        <w:tc>
          <w:tcPr>
            <w:tcW w:w="868" w:type="dxa"/>
            <w:shd w:val="clear" w:color="auto" w:fill="auto"/>
          </w:tcPr>
          <w:p w14:paraId="6CE62B94" w14:textId="77777777" w:rsidR="00C1664C" w:rsidRDefault="00C1664C" w:rsidP="005730E6"/>
        </w:tc>
      </w:tr>
      <w:tr w:rsidR="00C1664C" w14:paraId="17EAD669" w14:textId="77777777" w:rsidTr="005730E6">
        <w:trPr>
          <w:trHeight w:val="340"/>
        </w:trPr>
        <w:tc>
          <w:tcPr>
            <w:tcW w:w="1614" w:type="dxa"/>
            <w:shd w:val="clear" w:color="auto" w:fill="auto"/>
          </w:tcPr>
          <w:p w14:paraId="2E5B4EAD" w14:textId="77777777" w:rsidR="00C1664C" w:rsidRDefault="00C1664C" w:rsidP="005730E6">
            <w:pPr>
              <w:jc w:val="center"/>
            </w:pPr>
            <w:r>
              <w:rPr>
                <w:rFonts w:hint="eastAsia"/>
              </w:rPr>
              <w:t>合　計</w:t>
            </w:r>
          </w:p>
        </w:tc>
        <w:tc>
          <w:tcPr>
            <w:tcW w:w="1614" w:type="dxa"/>
            <w:tcBorders>
              <w:left w:val="single" w:sz="4" w:space="0" w:color="auto"/>
            </w:tcBorders>
            <w:shd w:val="clear" w:color="auto" w:fill="auto"/>
          </w:tcPr>
          <w:p w14:paraId="7FE611D2" w14:textId="77777777" w:rsidR="00C1664C" w:rsidRDefault="00C1664C" w:rsidP="005730E6">
            <w:pPr>
              <w:jc w:val="center"/>
            </w:pPr>
            <w:r>
              <w:rPr>
                <w:rFonts w:hint="eastAsia"/>
              </w:rPr>
              <w:t>－</w:t>
            </w:r>
          </w:p>
        </w:tc>
        <w:tc>
          <w:tcPr>
            <w:tcW w:w="1266" w:type="dxa"/>
            <w:tcBorders>
              <w:right w:val="nil"/>
            </w:tcBorders>
            <w:shd w:val="clear" w:color="auto" w:fill="auto"/>
          </w:tcPr>
          <w:p w14:paraId="3846905D" w14:textId="77777777" w:rsidR="00C1664C" w:rsidRDefault="00C1664C" w:rsidP="005730E6"/>
        </w:tc>
        <w:tc>
          <w:tcPr>
            <w:tcW w:w="1693" w:type="dxa"/>
            <w:tcBorders>
              <w:left w:val="nil"/>
            </w:tcBorders>
            <w:shd w:val="clear" w:color="auto" w:fill="auto"/>
          </w:tcPr>
          <w:p w14:paraId="061D08FE" w14:textId="77777777" w:rsidR="00C1664C" w:rsidRPr="0032167C" w:rsidRDefault="00C1664C" w:rsidP="005730E6">
            <w:pPr>
              <w:rPr>
                <w:w w:val="80"/>
              </w:rPr>
            </w:pPr>
            <w:r w:rsidRPr="0032167C">
              <w:rPr>
                <w:rFonts w:hint="eastAsia"/>
                <w:w w:val="80"/>
              </w:rPr>
              <w:t>件</w:t>
            </w:r>
          </w:p>
        </w:tc>
        <w:tc>
          <w:tcPr>
            <w:tcW w:w="1287" w:type="dxa"/>
            <w:tcBorders>
              <w:right w:val="nil"/>
            </w:tcBorders>
            <w:shd w:val="clear" w:color="auto" w:fill="auto"/>
          </w:tcPr>
          <w:p w14:paraId="22EEBD82" w14:textId="77777777" w:rsidR="00C1664C" w:rsidRDefault="00C1664C" w:rsidP="005730E6"/>
        </w:tc>
        <w:tc>
          <w:tcPr>
            <w:tcW w:w="1709" w:type="dxa"/>
            <w:tcBorders>
              <w:left w:val="nil"/>
            </w:tcBorders>
            <w:shd w:val="clear" w:color="auto" w:fill="auto"/>
          </w:tcPr>
          <w:p w14:paraId="3BE8F7C6" w14:textId="77777777" w:rsidR="00C1664C" w:rsidRPr="0032167C" w:rsidRDefault="00C1664C" w:rsidP="005730E6">
            <w:pPr>
              <w:rPr>
                <w:w w:val="80"/>
              </w:rPr>
            </w:pPr>
            <w:r w:rsidRPr="0032167C">
              <w:rPr>
                <w:rFonts w:hint="eastAsia"/>
                <w:w w:val="80"/>
              </w:rPr>
              <w:t>件</w:t>
            </w:r>
          </w:p>
        </w:tc>
        <w:tc>
          <w:tcPr>
            <w:tcW w:w="868" w:type="dxa"/>
            <w:tcBorders>
              <w:left w:val="nil"/>
            </w:tcBorders>
            <w:shd w:val="clear" w:color="auto" w:fill="auto"/>
          </w:tcPr>
          <w:p w14:paraId="73762EB5" w14:textId="77777777" w:rsidR="00C1664C" w:rsidRPr="0032167C" w:rsidRDefault="00C1664C" w:rsidP="005730E6">
            <w:pPr>
              <w:jc w:val="right"/>
              <w:rPr>
                <w:w w:val="80"/>
              </w:rPr>
            </w:pPr>
            <w:r w:rsidRPr="0032167C">
              <w:rPr>
                <w:rFonts w:hint="eastAsia"/>
                <w:w w:val="80"/>
              </w:rPr>
              <w:t>点</w:t>
            </w:r>
          </w:p>
        </w:tc>
      </w:tr>
    </w:tbl>
    <w:p w14:paraId="273028FA" w14:textId="77777777" w:rsidR="00C1664C" w:rsidRPr="0071274A" w:rsidRDefault="00C1664C" w:rsidP="00C1664C">
      <w:pPr>
        <w:spacing w:line="280" w:lineRule="exact"/>
        <w:ind w:left="666" w:hangingChars="300" w:hanging="666"/>
        <w:rPr>
          <w:sz w:val="21"/>
          <w:szCs w:val="21"/>
        </w:rPr>
      </w:pPr>
      <w:r>
        <w:rPr>
          <w:rFonts w:hint="eastAsia"/>
          <w:sz w:val="21"/>
          <w:szCs w:val="21"/>
        </w:rPr>
        <w:t xml:space="preserve">　　※　申請日の前日から起算して過去</w:t>
      </w:r>
      <w:r w:rsidRPr="00A6418D">
        <w:rPr>
          <w:rFonts w:hint="eastAsia"/>
          <w:sz w:val="21"/>
          <w:szCs w:val="21"/>
        </w:rPr>
        <w:t>５</w:t>
      </w:r>
      <w:r>
        <w:rPr>
          <w:rFonts w:hint="eastAsia"/>
          <w:sz w:val="21"/>
          <w:szCs w:val="21"/>
        </w:rPr>
        <w:t>箇年において、</w:t>
      </w:r>
      <w:r w:rsidRPr="0071274A">
        <w:rPr>
          <w:rFonts w:hint="eastAsia"/>
          <w:sz w:val="21"/>
          <w:szCs w:val="21"/>
        </w:rPr>
        <w:t>漁業に関する法令違反による司法処分又は行政処分を受けた事実</w:t>
      </w:r>
      <w:r>
        <w:rPr>
          <w:rFonts w:hint="eastAsia"/>
          <w:sz w:val="21"/>
          <w:szCs w:val="21"/>
        </w:rPr>
        <w:t>があれば、必ず</w:t>
      </w:r>
      <w:r w:rsidRPr="0071274A">
        <w:rPr>
          <w:rFonts w:hint="eastAsia"/>
          <w:sz w:val="21"/>
          <w:szCs w:val="21"/>
        </w:rPr>
        <w:t>記載すること。</w:t>
      </w:r>
    </w:p>
    <w:p w14:paraId="7DA0C673" w14:textId="77777777" w:rsidR="00C1664C" w:rsidRDefault="00C1664C" w:rsidP="00C1664C">
      <w:pPr>
        <w:widowControl/>
        <w:jc w:val="left"/>
      </w:pPr>
      <w:r>
        <w:br w:type="page"/>
      </w:r>
    </w:p>
    <w:p w14:paraId="1BEA1C7F" w14:textId="77777777" w:rsidR="00C1664C" w:rsidRDefault="00C1664C" w:rsidP="00C1664C">
      <w:pPr>
        <w:spacing w:line="280" w:lineRule="exact"/>
      </w:pPr>
    </w:p>
    <w:p w14:paraId="7F53EB35" w14:textId="77777777" w:rsidR="00C1664C" w:rsidRPr="003909DA" w:rsidRDefault="00C1664C" w:rsidP="00C1664C">
      <w:pPr>
        <w:spacing w:line="280" w:lineRule="exact"/>
      </w:pPr>
      <w:r w:rsidRPr="003909DA">
        <w:rPr>
          <w:rFonts w:hint="eastAsia"/>
        </w:rPr>
        <w:t>３．労働に関する法令の違反に係る累積点数に関する事項</w:t>
      </w:r>
    </w:p>
    <w:p w14:paraId="51733D80" w14:textId="77777777" w:rsidR="00C1664C" w:rsidRPr="003909DA" w:rsidRDefault="00C1664C" w:rsidP="00C1664C">
      <w:pPr>
        <w:spacing w:line="280" w:lineRule="exact"/>
      </w:pPr>
      <w:r w:rsidRPr="003909DA">
        <w:rPr>
          <w:rFonts w:hint="eastAsia"/>
        </w:rPr>
        <w:t>（１）累積点数</w:t>
      </w:r>
    </w:p>
    <w:p w14:paraId="4D0B2B0B" w14:textId="77777777" w:rsidR="00C1664C" w:rsidRPr="003909DA" w:rsidRDefault="00C1664C" w:rsidP="00C1664C">
      <w:pPr>
        <w:spacing w:line="300" w:lineRule="exact"/>
        <w:rPr>
          <w:u w:val="single"/>
        </w:rPr>
      </w:pPr>
      <w:r w:rsidRPr="003909DA">
        <w:rPr>
          <w:rFonts w:hint="eastAsia"/>
        </w:rPr>
        <w:t xml:space="preserve">　　　</w:t>
      </w:r>
      <w:r w:rsidRPr="003909DA">
        <w:rPr>
          <w:rFonts w:hint="eastAsia"/>
          <w:u w:val="single"/>
        </w:rPr>
        <w:t xml:space="preserve">　　　　　　点</w:t>
      </w:r>
    </w:p>
    <w:p w14:paraId="407F3324" w14:textId="77777777" w:rsidR="00C1664C" w:rsidRPr="003909DA" w:rsidRDefault="00C1664C" w:rsidP="00C1664C">
      <w:pPr>
        <w:spacing w:line="300" w:lineRule="exact"/>
      </w:pPr>
      <w:r w:rsidRPr="003909DA">
        <w:rPr>
          <w:rFonts w:hint="eastAsia"/>
        </w:rPr>
        <w:t>（２）点数に係る違反経歴</w:t>
      </w:r>
    </w:p>
    <w:tbl>
      <w:tblPr>
        <w:tblW w:w="0" w:type="auto"/>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8"/>
        <w:gridCol w:w="2298"/>
        <w:gridCol w:w="1802"/>
        <w:gridCol w:w="2411"/>
        <w:gridCol w:w="1235"/>
      </w:tblGrid>
      <w:tr w:rsidR="00C1664C" w:rsidRPr="003909DA" w14:paraId="19705501" w14:textId="77777777" w:rsidTr="005730E6">
        <w:trPr>
          <w:trHeight w:val="399"/>
        </w:trPr>
        <w:tc>
          <w:tcPr>
            <w:tcW w:w="2298" w:type="dxa"/>
            <w:vMerge w:val="restart"/>
            <w:shd w:val="clear" w:color="auto" w:fill="auto"/>
            <w:vAlign w:val="center"/>
          </w:tcPr>
          <w:p w14:paraId="6AD9C65D" w14:textId="77777777" w:rsidR="00C1664C" w:rsidRPr="003909DA" w:rsidRDefault="00C1664C" w:rsidP="005730E6">
            <w:pPr>
              <w:jc w:val="center"/>
              <w:rPr>
                <w:w w:val="80"/>
              </w:rPr>
            </w:pPr>
            <w:r w:rsidRPr="003909DA">
              <w:rPr>
                <w:rFonts w:hint="eastAsia"/>
                <w:w w:val="80"/>
              </w:rPr>
              <w:t>違反年月日</w:t>
            </w:r>
          </w:p>
        </w:tc>
        <w:tc>
          <w:tcPr>
            <w:tcW w:w="2298" w:type="dxa"/>
            <w:vMerge w:val="restart"/>
            <w:shd w:val="clear" w:color="auto" w:fill="auto"/>
            <w:vAlign w:val="center"/>
          </w:tcPr>
          <w:p w14:paraId="3F9BD944" w14:textId="77777777" w:rsidR="00C1664C" w:rsidRPr="003909DA" w:rsidRDefault="00C1664C" w:rsidP="005730E6">
            <w:pPr>
              <w:jc w:val="center"/>
              <w:rPr>
                <w:w w:val="80"/>
              </w:rPr>
            </w:pPr>
            <w:r w:rsidRPr="003909DA">
              <w:rPr>
                <w:rFonts w:hint="eastAsia"/>
                <w:w w:val="80"/>
              </w:rPr>
              <w:t>違反法令名</w:t>
            </w:r>
          </w:p>
          <w:p w14:paraId="58EAECBA" w14:textId="77777777" w:rsidR="00C1664C" w:rsidRPr="003909DA" w:rsidRDefault="00C1664C" w:rsidP="005730E6">
            <w:pPr>
              <w:jc w:val="center"/>
            </w:pPr>
            <w:r w:rsidRPr="003909DA">
              <w:rPr>
                <w:rFonts w:hint="eastAsia"/>
                <w:w w:val="80"/>
              </w:rPr>
              <w:t>及び条項</w:t>
            </w:r>
          </w:p>
        </w:tc>
        <w:tc>
          <w:tcPr>
            <w:tcW w:w="4213" w:type="dxa"/>
            <w:gridSpan w:val="2"/>
            <w:shd w:val="clear" w:color="auto" w:fill="auto"/>
            <w:vAlign w:val="center"/>
          </w:tcPr>
          <w:p w14:paraId="47889268" w14:textId="77777777" w:rsidR="00C1664C" w:rsidRPr="003909DA" w:rsidRDefault="00C1664C" w:rsidP="005730E6">
            <w:pPr>
              <w:jc w:val="center"/>
              <w:rPr>
                <w:w w:val="80"/>
              </w:rPr>
            </w:pPr>
            <w:r w:rsidRPr="003909DA">
              <w:rPr>
                <w:rFonts w:hint="eastAsia"/>
                <w:w w:val="80"/>
              </w:rPr>
              <w:t>司法処分</w:t>
            </w:r>
          </w:p>
        </w:tc>
        <w:tc>
          <w:tcPr>
            <w:tcW w:w="1235" w:type="dxa"/>
            <w:vMerge w:val="restart"/>
            <w:shd w:val="clear" w:color="auto" w:fill="auto"/>
            <w:vAlign w:val="center"/>
          </w:tcPr>
          <w:p w14:paraId="5D657CC4" w14:textId="77777777" w:rsidR="00C1664C" w:rsidRPr="003909DA" w:rsidRDefault="00C1664C" w:rsidP="005730E6">
            <w:pPr>
              <w:jc w:val="center"/>
              <w:rPr>
                <w:w w:val="80"/>
              </w:rPr>
            </w:pPr>
            <w:r w:rsidRPr="003909DA">
              <w:rPr>
                <w:rFonts w:hint="eastAsia"/>
                <w:w w:val="80"/>
              </w:rPr>
              <w:t>点数</w:t>
            </w:r>
          </w:p>
        </w:tc>
      </w:tr>
      <w:tr w:rsidR="00C1664C" w:rsidRPr="003909DA" w14:paraId="6ADD9738" w14:textId="77777777" w:rsidTr="005730E6">
        <w:trPr>
          <w:trHeight w:val="412"/>
        </w:trPr>
        <w:tc>
          <w:tcPr>
            <w:tcW w:w="2298" w:type="dxa"/>
            <w:vMerge/>
            <w:shd w:val="clear" w:color="auto" w:fill="auto"/>
          </w:tcPr>
          <w:p w14:paraId="0579CD20" w14:textId="77777777" w:rsidR="00C1664C" w:rsidRPr="003909DA" w:rsidRDefault="00C1664C" w:rsidP="005730E6"/>
        </w:tc>
        <w:tc>
          <w:tcPr>
            <w:tcW w:w="2298" w:type="dxa"/>
            <w:vMerge/>
            <w:shd w:val="clear" w:color="auto" w:fill="auto"/>
          </w:tcPr>
          <w:p w14:paraId="2CBEFC39" w14:textId="77777777" w:rsidR="00C1664C" w:rsidRPr="003909DA" w:rsidRDefault="00C1664C" w:rsidP="005730E6"/>
        </w:tc>
        <w:tc>
          <w:tcPr>
            <w:tcW w:w="1802" w:type="dxa"/>
            <w:shd w:val="clear" w:color="auto" w:fill="auto"/>
            <w:vAlign w:val="center"/>
          </w:tcPr>
          <w:p w14:paraId="35DEE801" w14:textId="77777777" w:rsidR="00C1664C" w:rsidRPr="003909DA" w:rsidRDefault="00C1664C" w:rsidP="005730E6">
            <w:pPr>
              <w:jc w:val="center"/>
              <w:rPr>
                <w:w w:val="80"/>
              </w:rPr>
            </w:pPr>
            <w:r w:rsidRPr="003909DA">
              <w:rPr>
                <w:rFonts w:hint="eastAsia"/>
                <w:w w:val="80"/>
              </w:rPr>
              <w:t>確定日</w:t>
            </w:r>
          </w:p>
        </w:tc>
        <w:tc>
          <w:tcPr>
            <w:tcW w:w="2410" w:type="dxa"/>
            <w:shd w:val="clear" w:color="auto" w:fill="auto"/>
            <w:vAlign w:val="center"/>
          </w:tcPr>
          <w:p w14:paraId="43774B46" w14:textId="77777777" w:rsidR="00C1664C" w:rsidRPr="003909DA" w:rsidRDefault="00C1664C" w:rsidP="005730E6">
            <w:pPr>
              <w:jc w:val="center"/>
              <w:rPr>
                <w:w w:val="80"/>
              </w:rPr>
            </w:pPr>
            <w:r w:rsidRPr="003909DA">
              <w:rPr>
                <w:rFonts w:hint="eastAsia"/>
                <w:w w:val="80"/>
              </w:rPr>
              <w:t>処分の内容</w:t>
            </w:r>
          </w:p>
        </w:tc>
        <w:tc>
          <w:tcPr>
            <w:tcW w:w="1235" w:type="dxa"/>
            <w:vMerge/>
            <w:shd w:val="clear" w:color="auto" w:fill="auto"/>
            <w:vAlign w:val="center"/>
          </w:tcPr>
          <w:p w14:paraId="528F9F42" w14:textId="77777777" w:rsidR="00C1664C" w:rsidRPr="003909DA" w:rsidRDefault="00C1664C" w:rsidP="005730E6">
            <w:pPr>
              <w:jc w:val="center"/>
            </w:pPr>
          </w:p>
        </w:tc>
      </w:tr>
      <w:tr w:rsidR="00C1664C" w:rsidRPr="003909DA" w14:paraId="5490B235" w14:textId="77777777" w:rsidTr="005730E6">
        <w:trPr>
          <w:trHeight w:val="388"/>
        </w:trPr>
        <w:tc>
          <w:tcPr>
            <w:tcW w:w="2298" w:type="dxa"/>
            <w:shd w:val="clear" w:color="auto" w:fill="auto"/>
          </w:tcPr>
          <w:p w14:paraId="51FF1CEE" w14:textId="77777777" w:rsidR="00C1664C" w:rsidRPr="003909DA" w:rsidRDefault="00C1664C" w:rsidP="005730E6"/>
        </w:tc>
        <w:tc>
          <w:tcPr>
            <w:tcW w:w="2298" w:type="dxa"/>
            <w:shd w:val="clear" w:color="auto" w:fill="auto"/>
          </w:tcPr>
          <w:p w14:paraId="4305AB5B" w14:textId="77777777" w:rsidR="00C1664C" w:rsidRPr="003909DA" w:rsidRDefault="00C1664C" w:rsidP="005730E6"/>
        </w:tc>
        <w:tc>
          <w:tcPr>
            <w:tcW w:w="1802" w:type="dxa"/>
            <w:shd w:val="clear" w:color="auto" w:fill="auto"/>
          </w:tcPr>
          <w:p w14:paraId="4B8B942E" w14:textId="77777777" w:rsidR="00C1664C" w:rsidRPr="003909DA" w:rsidRDefault="00C1664C" w:rsidP="005730E6"/>
        </w:tc>
        <w:tc>
          <w:tcPr>
            <w:tcW w:w="2410" w:type="dxa"/>
            <w:shd w:val="clear" w:color="auto" w:fill="auto"/>
          </w:tcPr>
          <w:p w14:paraId="44C0858C" w14:textId="77777777" w:rsidR="00C1664C" w:rsidRPr="003909DA" w:rsidRDefault="00C1664C" w:rsidP="005730E6"/>
        </w:tc>
        <w:tc>
          <w:tcPr>
            <w:tcW w:w="1235" w:type="dxa"/>
            <w:shd w:val="clear" w:color="auto" w:fill="auto"/>
          </w:tcPr>
          <w:p w14:paraId="28D027B9" w14:textId="77777777" w:rsidR="00C1664C" w:rsidRPr="003909DA" w:rsidRDefault="00C1664C" w:rsidP="005730E6"/>
        </w:tc>
      </w:tr>
      <w:tr w:rsidR="00C1664C" w:rsidRPr="003909DA" w14:paraId="5DCCBF03" w14:textId="77777777" w:rsidTr="005730E6">
        <w:trPr>
          <w:trHeight w:val="399"/>
        </w:trPr>
        <w:tc>
          <w:tcPr>
            <w:tcW w:w="2298" w:type="dxa"/>
            <w:shd w:val="clear" w:color="auto" w:fill="auto"/>
          </w:tcPr>
          <w:p w14:paraId="4E117877" w14:textId="77777777" w:rsidR="00C1664C" w:rsidRPr="003909DA" w:rsidRDefault="00C1664C" w:rsidP="005730E6"/>
        </w:tc>
        <w:tc>
          <w:tcPr>
            <w:tcW w:w="2298" w:type="dxa"/>
            <w:shd w:val="clear" w:color="auto" w:fill="auto"/>
          </w:tcPr>
          <w:p w14:paraId="0F474593" w14:textId="77777777" w:rsidR="00C1664C" w:rsidRPr="003909DA" w:rsidRDefault="00C1664C" w:rsidP="005730E6"/>
        </w:tc>
        <w:tc>
          <w:tcPr>
            <w:tcW w:w="1802" w:type="dxa"/>
            <w:shd w:val="clear" w:color="auto" w:fill="auto"/>
          </w:tcPr>
          <w:p w14:paraId="3C44D1CC" w14:textId="77777777" w:rsidR="00C1664C" w:rsidRPr="003909DA" w:rsidRDefault="00C1664C" w:rsidP="005730E6"/>
        </w:tc>
        <w:tc>
          <w:tcPr>
            <w:tcW w:w="2410" w:type="dxa"/>
            <w:shd w:val="clear" w:color="auto" w:fill="auto"/>
          </w:tcPr>
          <w:p w14:paraId="37315E32" w14:textId="77777777" w:rsidR="00C1664C" w:rsidRPr="003909DA" w:rsidRDefault="00C1664C" w:rsidP="005730E6"/>
        </w:tc>
        <w:tc>
          <w:tcPr>
            <w:tcW w:w="1235" w:type="dxa"/>
            <w:shd w:val="clear" w:color="auto" w:fill="auto"/>
          </w:tcPr>
          <w:p w14:paraId="7BF76AE5" w14:textId="77777777" w:rsidR="00C1664C" w:rsidRPr="003909DA" w:rsidRDefault="00C1664C" w:rsidP="005730E6"/>
        </w:tc>
      </w:tr>
      <w:tr w:rsidR="00C1664C" w:rsidRPr="003909DA" w14:paraId="1268D602" w14:textId="77777777" w:rsidTr="005730E6">
        <w:trPr>
          <w:trHeight w:val="399"/>
        </w:trPr>
        <w:tc>
          <w:tcPr>
            <w:tcW w:w="2298" w:type="dxa"/>
            <w:shd w:val="clear" w:color="auto" w:fill="auto"/>
          </w:tcPr>
          <w:p w14:paraId="12C8BE9E" w14:textId="77777777" w:rsidR="00C1664C" w:rsidRPr="003909DA" w:rsidRDefault="00C1664C" w:rsidP="005730E6"/>
        </w:tc>
        <w:tc>
          <w:tcPr>
            <w:tcW w:w="2298" w:type="dxa"/>
            <w:shd w:val="clear" w:color="auto" w:fill="auto"/>
          </w:tcPr>
          <w:p w14:paraId="3A4575C9" w14:textId="77777777" w:rsidR="00C1664C" w:rsidRPr="003909DA" w:rsidRDefault="00C1664C" w:rsidP="005730E6"/>
        </w:tc>
        <w:tc>
          <w:tcPr>
            <w:tcW w:w="1802" w:type="dxa"/>
            <w:shd w:val="clear" w:color="auto" w:fill="auto"/>
          </w:tcPr>
          <w:p w14:paraId="15C47750" w14:textId="77777777" w:rsidR="00C1664C" w:rsidRPr="003909DA" w:rsidRDefault="00C1664C" w:rsidP="005730E6"/>
        </w:tc>
        <w:tc>
          <w:tcPr>
            <w:tcW w:w="2410" w:type="dxa"/>
            <w:shd w:val="clear" w:color="auto" w:fill="auto"/>
          </w:tcPr>
          <w:p w14:paraId="2D2202FE" w14:textId="77777777" w:rsidR="00C1664C" w:rsidRPr="003909DA" w:rsidRDefault="00C1664C" w:rsidP="005730E6"/>
        </w:tc>
        <w:tc>
          <w:tcPr>
            <w:tcW w:w="1235" w:type="dxa"/>
            <w:shd w:val="clear" w:color="auto" w:fill="auto"/>
          </w:tcPr>
          <w:p w14:paraId="0CD99654" w14:textId="77777777" w:rsidR="00C1664C" w:rsidRPr="003909DA" w:rsidRDefault="00C1664C" w:rsidP="005730E6"/>
        </w:tc>
      </w:tr>
      <w:tr w:rsidR="00C1664C" w:rsidRPr="003909DA" w14:paraId="51AB4D02" w14:textId="77777777" w:rsidTr="005730E6">
        <w:trPr>
          <w:trHeight w:val="388"/>
        </w:trPr>
        <w:tc>
          <w:tcPr>
            <w:tcW w:w="2298" w:type="dxa"/>
            <w:shd w:val="clear" w:color="auto" w:fill="auto"/>
          </w:tcPr>
          <w:p w14:paraId="5AE6B4C3" w14:textId="77777777" w:rsidR="00C1664C" w:rsidRPr="003909DA" w:rsidRDefault="00C1664C" w:rsidP="005730E6">
            <w:pPr>
              <w:jc w:val="center"/>
            </w:pPr>
            <w:r w:rsidRPr="003909DA">
              <w:rPr>
                <w:rFonts w:hint="eastAsia"/>
              </w:rPr>
              <w:t>合　計</w:t>
            </w:r>
          </w:p>
        </w:tc>
        <w:tc>
          <w:tcPr>
            <w:tcW w:w="2298" w:type="dxa"/>
            <w:tcBorders>
              <w:left w:val="single" w:sz="4" w:space="0" w:color="auto"/>
            </w:tcBorders>
            <w:shd w:val="clear" w:color="auto" w:fill="auto"/>
          </w:tcPr>
          <w:p w14:paraId="5FB172DB" w14:textId="77777777" w:rsidR="00C1664C" w:rsidRPr="003909DA" w:rsidRDefault="00C1664C" w:rsidP="005730E6">
            <w:pPr>
              <w:jc w:val="center"/>
            </w:pPr>
            <w:r w:rsidRPr="003909DA">
              <w:rPr>
                <w:rFonts w:hint="eastAsia"/>
              </w:rPr>
              <w:t>－</w:t>
            </w:r>
          </w:p>
        </w:tc>
        <w:tc>
          <w:tcPr>
            <w:tcW w:w="1802" w:type="dxa"/>
            <w:tcBorders>
              <w:right w:val="nil"/>
            </w:tcBorders>
            <w:shd w:val="clear" w:color="auto" w:fill="auto"/>
          </w:tcPr>
          <w:p w14:paraId="3590297B" w14:textId="77777777" w:rsidR="00C1664C" w:rsidRPr="003909DA" w:rsidRDefault="00C1664C" w:rsidP="005730E6"/>
        </w:tc>
        <w:tc>
          <w:tcPr>
            <w:tcW w:w="2410" w:type="dxa"/>
            <w:tcBorders>
              <w:left w:val="nil"/>
            </w:tcBorders>
            <w:shd w:val="clear" w:color="auto" w:fill="auto"/>
          </w:tcPr>
          <w:p w14:paraId="76941910" w14:textId="77777777" w:rsidR="00C1664C" w:rsidRPr="003909DA" w:rsidRDefault="00C1664C" w:rsidP="005730E6">
            <w:pPr>
              <w:rPr>
                <w:w w:val="80"/>
              </w:rPr>
            </w:pPr>
            <w:r w:rsidRPr="003909DA">
              <w:rPr>
                <w:rFonts w:hint="eastAsia"/>
                <w:w w:val="80"/>
              </w:rPr>
              <w:t>件</w:t>
            </w:r>
          </w:p>
        </w:tc>
        <w:tc>
          <w:tcPr>
            <w:tcW w:w="1235" w:type="dxa"/>
            <w:tcBorders>
              <w:left w:val="nil"/>
            </w:tcBorders>
            <w:shd w:val="clear" w:color="auto" w:fill="auto"/>
          </w:tcPr>
          <w:p w14:paraId="2A9282A9" w14:textId="77777777" w:rsidR="00C1664C" w:rsidRPr="003909DA" w:rsidRDefault="00C1664C" w:rsidP="005730E6">
            <w:pPr>
              <w:jc w:val="right"/>
              <w:rPr>
                <w:w w:val="80"/>
              </w:rPr>
            </w:pPr>
            <w:r w:rsidRPr="003909DA">
              <w:rPr>
                <w:rFonts w:hint="eastAsia"/>
                <w:w w:val="80"/>
              </w:rPr>
              <w:t>点</w:t>
            </w:r>
          </w:p>
        </w:tc>
      </w:tr>
    </w:tbl>
    <w:p w14:paraId="33B627BC" w14:textId="77777777" w:rsidR="00C1664C" w:rsidRPr="003909DA" w:rsidRDefault="00C1664C" w:rsidP="00C1664C">
      <w:pPr>
        <w:spacing w:line="280" w:lineRule="exact"/>
        <w:ind w:left="666" w:hangingChars="300" w:hanging="666"/>
        <w:rPr>
          <w:sz w:val="21"/>
          <w:szCs w:val="21"/>
        </w:rPr>
      </w:pPr>
      <w:r w:rsidRPr="003909DA">
        <w:rPr>
          <w:rFonts w:hint="eastAsia"/>
          <w:sz w:val="21"/>
          <w:szCs w:val="21"/>
        </w:rPr>
        <w:t xml:space="preserve">　　※　申請日の前日から起算して過去５箇年において、労働に関する法令違反による司法処分又は行政処分を受けた事実があれば、必ず記載すること。</w:t>
      </w:r>
    </w:p>
    <w:p w14:paraId="6E1F2140" w14:textId="77777777" w:rsidR="00C1664C" w:rsidRPr="00F52D58" w:rsidRDefault="00C1664C" w:rsidP="00C1664C">
      <w:pPr>
        <w:spacing w:line="280" w:lineRule="exact"/>
      </w:pPr>
    </w:p>
    <w:p w14:paraId="3B4B78CE" w14:textId="77777777" w:rsidR="00C1664C" w:rsidRDefault="00C1664C" w:rsidP="00C1664C">
      <w:pPr>
        <w:spacing w:line="280" w:lineRule="exact"/>
      </w:pPr>
      <w:r w:rsidRPr="00A6418D">
        <w:rPr>
          <w:rFonts w:hint="eastAsia"/>
        </w:rPr>
        <w:t>４</w:t>
      </w:r>
      <w:r>
        <w:rPr>
          <w:rFonts w:hint="eastAsia"/>
        </w:rPr>
        <w:t>．適格性を有しない者による経営の支配等に関する事項</w:t>
      </w:r>
    </w:p>
    <w:tbl>
      <w:tblPr>
        <w:tblW w:w="0" w:type="auto"/>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7"/>
        <w:gridCol w:w="3135"/>
        <w:gridCol w:w="1907"/>
        <w:gridCol w:w="2300"/>
      </w:tblGrid>
      <w:tr w:rsidR="00C1664C" w14:paraId="500CD2A8" w14:textId="77777777" w:rsidTr="005730E6">
        <w:trPr>
          <w:trHeight w:val="367"/>
        </w:trPr>
        <w:tc>
          <w:tcPr>
            <w:tcW w:w="2767" w:type="dxa"/>
            <w:shd w:val="clear" w:color="auto" w:fill="auto"/>
          </w:tcPr>
          <w:p w14:paraId="596647AF" w14:textId="77777777" w:rsidR="00C1664C" w:rsidRDefault="00C1664C" w:rsidP="005730E6">
            <w:pPr>
              <w:jc w:val="center"/>
            </w:pPr>
            <w:r w:rsidRPr="0032167C">
              <w:rPr>
                <w:rFonts w:hint="eastAsia"/>
                <w:w w:val="80"/>
              </w:rPr>
              <w:t>経営参加者等の氏名・ﾌﾘｶﾞﾅ</w:t>
            </w:r>
          </w:p>
        </w:tc>
        <w:tc>
          <w:tcPr>
            <w:tcW w:w="3135" w:type="dxa"/>
            <w:shd w:val="clear" w:color="auto" w:fill="auto"/>
          </w:tcPr>
          <w:p w14:paraId="43D8DE0A" w14:textId="77777777" w:rsidR="00C1664C" w:rsidRDefault="00C1664C" w:rsidP="005730E6">
            <w:pPr>
              <w:jc w:val="center"/>
            </w:pPr>
            <w:r>
              <w:rPr>
                <w:rFonts w:hint="eastAsia"/>
              </w:rPr>
              <w:t>住　　所</w:t>
            </w:r>
          </w:p>
        </w:tc>
        <w:tc>
          <w:tcPr>
            <w:tcW w:w="1907" w:type="dxa"/>
          </w:tcPr>
          <w:p w14:paraId="71CAFAD3" w14:textId="77777777" w:rsidR="00C1664C" w:rsidRPr="003909DA" w:rsidRDefault="00C1664C" w:rsidP="005730E6">
            <w:pPr>
              <w:jc w:val="center"/>
              <w:rPr>
                <w:w w:val="80"/>
              </w:rPr>
            </w:pPr>
            <w:r w:rsidRPr="003909DA">
              <w:rPr>
                <w:rFonts w:hint="eastAsia"/>
                <w:w w:val="80"/>
              </w:rPr>
              <w:t>生年月日</w:t>
            </w:r>
          </w:p>
        </w:tc>
        <w:tc>
          <w:tcPr>
            <w:tcW w:w="2300" w:type="dxa"/>
            <w:shd w:val="clear" w:color="auto" w:fill="auto"/>
          </w:tcPr>
          <w:p w14:paraId="13055EA6" w14:textId="77777777" w:rsidR="00C1664C" w:rsidRPr="0032167C" w:rsidRDefault="00C1664C" w:rsidP="005730E6">
            <w:pPr>
              <w:jc w:val="center"/>
              <w:rPr>
                <w:w w:val="80"/>
              </w:rPr>
            </w:pPr>
            <w:r w:rsidRPr="0032167C">
              <w:rPr>
                <w:rFonts w:hint="eastAsia"/>
                <w:w w:val="80"/>
              </w:rPr>
              <w:t>適格性基準該当の有無</w:t>
            </w:r>
          </w:p>
        </w:tc>
      </w:tr>
      <w:tr w:rsidR="00C1664C" w14:paraId="44219819" w14:textId="77777777" w:rsidTr="005730E6">
        <w:trPr>
          <w:trHeight w:val="367"/>
        </w:trPr>
        <w:tc>
          <w:tcPr>
            <w:tcW w:w="2767" w:type="dxa"/>
            <w:shd w:val="clear" w:color="auto" w:fill="auto"/>
          </w:tcPr>
          <w:p w14:paraId="16FA5465" w14:textId="77777777" w:rsidR="00C1664C" w:rsidRDefault="00C1664C" w:rsidP="005730E6"/>
        </w:tc>
        <w:tc>
          <w:tcPr>
            <w:tcW w:w="3135" w:type="dxa"/>
            <w:shd w:val="clear" w:color="auto" w:fill="auto"/>
          </w:tcPr>
          <w:p w14:paraId="1C84669C" w14:textId="77777777" w:rsidR="00C1664C" w:rsidRDefault="00C1664C" w:rsidP="005730E6"/>
        </w:tc>
        <w:tc>
          <w:tcPr>
            <w:tcW w:w="1907" w:type="dxa"/>
          </w:tcPr>
          <w:p w14:paraId="1E611FD4" w14:textId="77777777" w:rsidR="00C1664C" w:rsidRDefault="00C1664C" w:rsidP="005730E6"/>
        </w:tc>
        <w:tc>
          <w:tcPr>
            <w:tcW w:w="2300" w:type="dxa"/>
            <w:shd w:val="clear" w:color="auto" w:fill="auto"/>
          </w:tcPr>
          <w:p w14:paraId="0F0EC17D" w14:textId="77777777" w:rsidR="00C1664C" w:rsidRDefault="00C1664C" w:rsidP="005730E6"/>
        </w:tc>
      </w:tr>
      <w:tr w:rsidR="00C1664C" w14:paraId="638BC3E8" w14:textId="77777777" w:rsidTr="005730E6">
        <w:trPr>
          <w:trHeight w:val="356"/>
        </w:trPr>
        <w:tc>
          <w:tcPr>
            <w:tcW w:w="2767" w:type="dxa"/>
            <w:shd w:val="clear" w:color="auto" w:fill="auto"/>
          </w:tcPr>
          <w:p w14:paraId="57D4E00E" w14:textId="77777777" w:rsidR="00C1664C" w:rsidRDefault="00C1664C" w:rsidP="005730E6"/>
        </w:tc>
        <w:tc>
          <w:tcPr>
            <w:tcW w:w="3135" w:type="dxa"/>
            <w:shd w:val="clear" w:color="auto" w:fill="auto"/>
          </w:tcPr>
          <w:p w14:paraId="1CA46549" w14:textId="77777777" w:rsidR="00C1664C" w:rsidRDefault="00C1664C" w:rsidP="005730E6"/>
        </w:tc>
        <w:tc>
          <w:tcPr>
            <w:tcW w:w="1907" w:type="dxa"/>
          </w:tcPr>
          <w:p w14:paraId="69CE6015" w14:textId="77777777" w:rsidR="00C1664C" w:rsidRDefault="00C1664C" w:rsidP="005730E6"/>
        </w:tc>
        <w:tc>
          <w:tcPr>
            <w:tcW w:w="2300" w:type="dxa"/>
            <w:shd w:val="clear" w:color="auto" w:fill="auto"/>
          </w:tcPr>
          <w:p w14:paraId="2D48F92B" w14:textId="77777777" w:rsidR="00C1664C" w:rsidRDefault="00C1664C" w:rsidP="005730E6"/>
        </w:tc>
      </w:tr>
      <w:tr w:rsidR="00C1664C" w14:paraId="6FA7CFF1" w14:textId="77777777" w:rsidTr="005730E6">
        <w:trPr>
          <w:trHeight w:val="367"/>
        </w:trPr>
        <w:tc>
          <w:tcPr>
            <w:tcW w:w="2767" w:type="dxa"/>
            <w:shd w:val="clear" w:color="auto" w:fill="auto"/>
          </w:tcPr>
          <w:p w14:paraId="03E77A98" w14:textId="77777777" w:rsidR="00C1664C" w:rsidRDefault="00C1664C" w:rsidP="005730E6"/>
        </w:tc>
        <w:tc>
          <w:tcPr>
            <w:tcW w:w="3135" w:type="dxa"/>
            <w:shd w:val="clear" w:color="auto" w:fill="auto"/>
          </w:tcPr>
          <w:p w14:paraId="6256CE7E" w14:textId="77777777" w:rsidR="00C1664C" w:rsidRDefault="00C1664C" w:rsidP="005730E6"/>
        </w:tc>
        <w:tc>
          <w:tcPr>
            <w:tcW w:w="1907" w:type="dxa"/>
          </w:tcPr>
          <w:p w14:paraId="373C973C" w14:textId="77777777" w:rsidR="00C1664C" w:rsidRDefault="00C1664C" w:rsidP="005730E6"/>
        </w:tc>
        <w:tc>
          <w:tcPr>
            <w:tcW w:w="2300" w:type="dxa"/>
            <w:shd w:val="clear" w:color="auto" w:fill="auto"/>
          </w:tcPr>
          <w:p w14:paraId="2A829C02" w14:textId="77777777" w:rsidR="00C1664C" w:rsidRDefault="00C1664C" w:rsidP="005730E6"/>
        </w:tc>
      </w:tr>
    </w:tbl>
    <w:p w14:paraId="13E13AE1" w14:textId="69422D8B" w:rsidR="00C1664C" w:rsidRDefault="00C1664C" w:rsidP="00C1664C">
      <w:pPr>
        <w:spacing w:line="240" w:lineRule="exact"/>
        <w:ind w:leftChars="200" w:left="726" w:hangingChars="100" w:hanging="222"/>
        <w:rPr>
          <w:sz w:val="21"/>
          <w:szCs w:val="21"/>
        </w:rPr>
      </w:pPr>
      <w:r w:rsidRPr="0071274A">
        <w:rPr>
          <w:rFonts w:hint="eastAsia"/>
          <w:sz w:val="21"/>
          <w:szCs w:val="21"/>
        </w:rPr>
        <w:t>※　「経営参加者等の氏名」欄には、共同経営の場合は共同経営者全員の氏名</w:t>
      </w:r>
      <w:r>
        <w:rPr>
          <w:rFonts w:hint="eastAsia"/>
          <w:sz w:val="21"/>
          <w:szCs w:val="21"/>
        </w:rPr>
        <w:t>・フリガナ・生年月日</w:t>
      </w:r>
      <w:r w:rsidRPr="0071274A">
        <w:rPr>
          <w:rFonts w:hint="eastAsia"/>
          <w:sz w:val="21"/>
          <w:szCs w:val="21"/>
        </w:rPr>
        <w:t>、法人の場合は当該法人役員</w:t>
      </w:r>
      <w:r>
        <w:rPr>
          <w:rFonts w:hint="eastAsia"/>
          <w:sz w:val="21"/>
          <w:szCs w:val="21"/>
        </w:rPr>
        <w:t>及び使用人</w:t>
      </w:r>
      <w:r w:rsidRPr="0071274A">
        <w:rPr>
          <w:rFonts w:hint="eastAsia"/>
          <w:sz w:val="21"/>
          <w:szCs w:val="21"/>
        </w:rPr>
        <w:t>全員の氏名</w:t>
      </w:r>
      <w:r>
        <w:rPr>
          <w:rFonts w:hint="eastAsia"/>
          <w:sz w:val="21"/>
          <w:szCs w:val="21"/>
        </w:rPr>
        <w:t>・フリガナ・生年月日</w:t>
      </w:r>
      <w:r w:rsidRPr="0071274A">
        <w:rPr>
          <w:rFonts w:hint="eastAsia"/>
          <w:sz w:val="21"/>
          <w:szCs w:val="21"/>
        </w:rPr>
        <w:t>を、</w:t>
      </w:r>
      <w:r>
        <w:rPr>
          <w:rFonts w:hint="eastAsia"/>
          <w:sz w:val="21"/>
          <w:szCs w:val="21"/>
        </w:rPr>
        <w:t>「</w:t>
      </w:r>
      <w:r w:rsidRPr="0071274A">
        <w:rPr>
          <w:rFonts w:hint="eastAsia"/>
          <w:sz w:val="21"/>
          <w:szCs w:val="21"/>
        </w:rPr>
        <w:t>住所</w:t>
      </w:r>
      <w:r>
        <w:rPr>
          <w:rFonts w:hint="eastAsia"/>
          <w:sz w:val="21"/>
          <w:szCs w:val="21"/>
        </w:rPr>
        <w:t>」</w:t>
      </w:r>
      <w:r w:rsidRPr="0071274A">
        <w:rPr>
          <w:rFonts w:hint="eastAsia"/>
          <w:sz w:val="21"/>
          <w:szCs w:val="21"/>
        </w:rPr>
        <w:t>欄には各経営参加者等の</w:t>
      </w:r>
      <w:r>
        <w:rPr>
          <w:rFonts w:hint="eastAsia"/>
          <w:sz w:val="21"/>
          <w:szCs w:val="21"/>
        </w:rPr>
        <w:t>住所を、及び「</w:t>
      </w:r>
      <w:r w:rsidRPr="0071274A">
        <w:rPr>
          <w:rFonts w:hint="eastAsia"/>
          <w:sz w:val="21"/>
          <w:szCs w:val="21"/>
        </w:rPr>
        <w:t>適格性基準</w:t>
      </w:r>
      <w:r w:rsidRPr="003909DA">
        <w:rPr>
          <w:rFonts w:hint="eastAsia"/>
          <w:sz w:val="21"/>
          <w:szCs w:val="21"/>
        </w:rPr>
        <w:t>該当の有無」欄には</w:t>
      </w:r>
      <w:r w:rsidR="006016ED" w:rsidRPr="006016ED">
        <w:rPr>
          <w:rFonts w:hint="eastAsia"/>
          <w:sz w:val="21"/>
          <w:szCs w:val="21"/>
        </w:rPr>
        <w:t>「漁業法第58条で読替えて準用する第41条第１項第１号及び第51条第１項に基づく処分の基準」</w:t>
      </w:r>
      <w:r w:rsidRPr="003909DA">
        <w:rPr>
          <w:rFonts w:hint="eastAsia"/>
          <w:sz w:val="21"/>
          <w:szCs w:val="21"/>
        </w:rPr>
        <w:t>第２の第１項及び第３の第１項</w:t>
      </w:r>
      <w:r w:rsidRPr="0071274A">
        <w:rPr>
          <w:rFonts w:hint="eastAsia"/>
          <w:sz w:val="21"/>
          <w:szCs w:val="21"/>
        </w:rPr>
        <w:t>に定める適格性の基準に該当する又は該当しない旨を記載すること。</w:t>
      </w:r>
    </w:p>
    <w:p w14:paraId="429C73A0" w14:textId="77777777" w:rsidR="00C1664C" w:rsidRDefault="00C1664C" w:rsidP="00C1664C">
      <w:pPr>
        <w:widowControl/>
        <w:jc w:val="left"/>
        <w:rPr>
          <w:sz w:val="21"/>
          <w:szCs w:val="21"/>
        </w:rPr>
      </w:pPr>
      <w:r>
        <w:rPr>
          <w:sz w:val="21"/>
          <w:szCs w:val="21"/>
        </w:rPr>
        <w:br w:type="page"/>
      </w:r>
    </w:p>
    <w:p w14:paraId="57B3DA1B" w14:textId="06B71CC8" w:rsidR="00C1664C" w:rsidRPr="00C1664C" w:rsidRDefault="00C1664C" w:rsidP="00C1664C">
      <w:pPr>
        <w:spacing w:line="300" w:lineRule="exact"/>
        <w:jc w:val="right"/>
        <w:rPr>
          <w:rFonts w:ascii="ＭＳ ゴシック" w:eastAsia="ＭＳ ゴシック" w:hAnsi="ＭＳ ゴシック"/>
          <w:b/>
          <w:bCs/>
          <w:sz w:val="32"/>
          <w:szCs w:val="32"/>
        </w:rPr>
      </w:pPr>
      <w:r>
        <w:rPr>
          <w:rFonts w:ascii="ＭＳ ゴシック" w:eastAsia="ＭＳ ゴシック" w:hAnsi="ＭＳ ゴシック" w:hint="eastAsia"/>
          <w:b/>
          <w:bCs/>
          <w:sz w:val="32"/>
          <w:szCs w:val="32"/>
        </w:rPr>
        <w:lastRenderedPageBreak/>
        <w:t>【</w:t>
      </w:r>
      <w:r w:rsidRPr="00C1664C">
        <w:rPr>
          <w:rFonts w:ascii="ＭＳ ゴシック" w:eastAsia="ＭＳ ゴシック" w:hAnsi="ＭＳ ゴシック" w:hint="eastAsia"/>
          <w:b/>
          <w:bCs/>
          <w:sz w:val="32"/>
          <w:szCs w:val="32"/>
        </w:rPr>
        <w:t>参考</w:t>
      </w:r>
      <w:r>
        <w:rPr>
          <w:rFonts w:ascii="ＭＳ ゴシック" w:eastAsia="ＭＳ ゴシック" w:hAnsi="ＭＳ ゴシック" w:hint="eastAsia"/>
          <w:b/>
          <w:bCs/>
          <w:sz w:val="32"/>
          <w:szCs w:val="32"/>
        </w:rPr>
        <w:t>】</w:t>
      </w:r>
    </w:p>
    <w:p w14:paraId="619439D8" w14:textId="77777777" w:rsidR="006016ED" w:rsidRPr="00270286" w:rsidRDefault="006016ED" w:rsidP="006016ED">
      <w:pPr>
        <w:spacing w:line="300" w:lineRule="exact"/>
        <w:jc w:val="center"/>
        <w:rPr>
          <w:rFonts w:hAnsi="ＭＳ 明朝"/>
        </w:rPr>
      </w:pPr>
      <w:r w:rsidRPr="00270286">
        <w:rPr>
          <w:rFonts w:hAnsi="ＭＳ 明朝" w:hint="eastAsia"/>
        </w:rPr>
        <w:t>漁業法第58条で読替えて準用する第41条第1項第1号及び</w:t>
      </w:r>
    </w:p>
    <w:p w14:paraId="0E7BF913" w14:textId="77777777" w:rsidR="006016ED" w:rsidRPr="00270286" w:rsidRDefault="006016ED" w:rsidP="006016ED">
      <w:pPr>
        <w:spacing w:line="300" w:lineRule="exact"/>
        <w:jc w:val="center"/>
        <w:rPr>
          <w:rFonts w:hAnsi="ＭＳ 明朝"/>
        </w:rPr>
      </w:pPr>
      <w:r w:rsidRPr="00270286">
        <w:rPr>
          <w:rFonts w:hAnsi="ＭＳ 明朝" w:hint="eastAsia"/>
        </w:rPr>
        <w:t>第51条第1項に基づく処分の基準</w:t>
      </w:r>
    </w:p>
    <w:p w14:paraId="450F0D11" w14:textId="77777777" w:rsidR="006016ED" w:rsidRPr="00270286" w:rsidRDefault="006016ED" w:rsidP="006016ED">
      <w:pPr>
        <w:spacing w:line="300" w:lineRule="exact"/>
        <w:rPr>
          <w:rFonts w:hAnsi="ＭＳ 明朝"/>
        </w:rPr>
      </w:pPr>
    </w:p>
    <w:p w14:paraId="6D7523BC" w14:textId="77777777" w:rsidR="006016ED" w:rsidRPr="00270286" w:rsidRDefault="006016ED" w:rsidP="006016ED">
      <w:pPr>
        <w:spacing w:line="300" w:lineRule="exact"/>
        <w:rPr>
          <w:rFonts w:hAnsi="ＭＳ 明朝"/>
        </w:rPr>
      </w:pPr>
      <w:r w:rsidRPr="00270286">
        <w:rPr>
          <w:rFonts w:hAnsi="ＭＳ 明朝" w:hint="eastAsia"/>
        </w:rPr>
        <w:t xml:space="preserve">　漁業法（昭和24年法律第267号。以下「法」という。）第58条で読替えて準用する第41条第1項第1号及び第51条第1項に基づく長崎県知事の処分に係る行政手続法（平成５年法律第8</w:t>
      </w:r>
      <w:r w:rsidRPr="00270286">
        <w:rPr>
          <w:rFonts w:hAnsi="ＭＳ 明朝"/>
        </w:rPr>
        <w:t>8</w:t>
      </w:r>
      <w:r w:rsidRPr="00270286">
        <w:rPr>
          <w:rFonts w:hAnsi="ＭＳ 明朝" w:hint="eastAsia"/>
        </w:rPr>
        <w:t>号）第1</w:t>
      </w:r>
      <w:r w:rsidRPr="00270286">
        <w:rPr>
          <w:rFonts w:hAnsi="ＭＳ 明朝"/>
        </w:rPr>
        <w:t>2</w:t>
      </w:r>
      <w:r w:rsidRPr="00270286">
        <w:rPr>
          <w:rFonts w:hAnsi="ＭＳ 明朝" w:hint="eastAsia"/>
        </w:rPr>
        <w:t>条第１項の規定による処分の基準を次のように定める。</w:t>
      </w:r>
    </w:p>
    <w:p w14:paraId="41E8C5FA" w14:textId="77777777" w:rsidR="006016ED" w:rsidRPr="00270286" w:rsidRDefault="006016ED" w:rsidP="006016ED">
      <w:pPr>
        <w:spacing w:line="300" w:lineRule="exact"/>
        <w:rPr>
          <w:rFonts w:hAnsi="ＭＳ 明朝"/>
        </w:rPr>
      </w:pPr>
    </w:p>
    <w:p w14:paraId="19FFEA34" w14:textId="77777777" w:rsidR="006016ED" w:rsidRPr="00270286" w:rsidRDefault="006016ED" w:rsidP="006016ED">
      <w:pPr>
        <w:spacing w:line="300" w:lineRule="exact"/>
        <w:rPr>
          <w:rFonts w:hAnsi="ＭＳ 明朝"/>
        </w:rPr>
      </w:pPr>
      <w:r w:rsidRPr="00270286">
        <w:rPr>
          <w:rFonts w:hAnsi="ＭＳ 明朝" w:hint="eastAsia"/>
        </w:rPr>
        <w:t>第１　通則</w:t>
      </w:r>
    </w:p>
    <w:p w14:paraId="09C89354" w14:textId="77777777" w:rsidR="006016ED" w:rsidRPr="00270286" w:rsidRDefault="006016ED" w:rsidP="006016ED">
      <w:pPr>
        <w:spacing w:line="300" w:lineRule="exact"/>
        <w:ind w:left="227" w:hangingChars="90" w:hanging="227"/>
        <w:rPr>
          <w:rFonts w:hAnsi="ＭＳ 明朝"/>
        </w:rPr>
      </w:pPr>
      <w:r w:rsidRPr="00270286">
        <w:rPr>
          <w:rFonts w:hAnsi="ＭＳ 明朝" w:hint="eastAsia"/>
        </w:rPr>
        <w:t xml:space="preserve">　　本基準の</w:t>
      </w:r>
      <w:r w:rsidRPr="00270286">
        <w:rPr>
          <w:rFonts w:hAnsi="ＭＳ 明朝"/>
        </w:rPr>
        <w:t>規定において</w:t>
      </w:r>
      <w:r w:rsidRPr="00270286">
        <w:rPr>
          <w:rFonts w:hAnsi="ＭＳ 明朝" w:hint="eastAsia"/>
        </w:rPr>
        <w:t>「許可」とは、法第5</w:t>
      </w:r>
      <w:r w:rsidRPr="00270286">
        <w:rPr>
          <w:rFonts w:hAnsi="ＭＳ 明朝"/>
        </w:rPr>
        <w:t>7</w:t>
      </w:r>
      <w:r w:rsidRPr="00270286">
        <w:rPr>
          <w:rFonts w:hAnsi="ＭＳ 明朝" w:hint="eastAsia"/>
        </w:rPr>
        <w:t>条に基づく漁業の許可をいい、「起業認可」とは、法第58条で読替えて準用する第38条に基づく起業認可をいう。</w:t>
      </w:r>
    </w:p>
    <w:p w14:paraId="6EC8A719" w14:textId="77777777" w:rsidR="006016ED" w:rsidRPr="00270286" w:rsidRDefault="006016ED" w:rsidP="006016ED">
      <w:pPr>
        <w:spacing w:line="300" w:lineRule="exact"/>
        <w:rPr>
          <w:rFonts w:hAnsi="ＭＳ 明朝"/>
        </w:rPr>
      </w:pPr>
    </w:p>
    <w:p w14:paraId="22BF6305" w14:textId="77777777" w:rsidR="006016ED" w:rsidRPr="00270286" w:rsidRDefault="006016ED" w:rsidP="006016ED">
      <w:pPr>
        <w:spacing w:line="300" w:lineRule="exact"/>
        <w:rPr>
          <w:rFonts w:hAnsi="ＭＳ 明朝"/>
        </w:rPr>
      </w:pPr>
      <w:r w:rsidRPr="00270286">
        <w:rPr>
          <w:rFonts w:hAnsi="ＭＳ 明朝" w:hint="eastAsia"/>
        </w:rPr>
        <w:t>第２　漁業に関する法令を遵守しない者について</w:t>
      </w:r>
    </w:p>
    <w:p w14:paraId="234670E3" w14:textId="77777777" w:rsidR="006016ED" w:rsidRPr="00270286" w:rsidRDefault="006016ED" w:rsidP="006016ED">
      <w:pPr>
        <w:spacing w:line="300" w:lineRule="exact"/>
        <w:ind w:left="227" w:hangingChars="90" w:hanging="227"/>
        <w:rPr>
          <w:rFonts w:hAnsi="ＭＳ 明朝"/>
        </w:rPr>
      </w:pPr>
      <w:r w:rsidRPr="00270286">
        <w:rPr>
          <w:rFonts w:hAnsi="ＭＳ 明朝" w:hint="eastAsia"/>
        </w:rPr>
        <w:t xml:space="preserve">　　法第58条で読替えて準用する法第41条第1項第1号の漁業に関する法令を遵守せず、かつ、引き続き遵守することが見込まれない者に該当する者の基準は、漁業に関係する法令の違反に係る</w:t>
      </w:r>
      <w:r w:rsidRPr="00270286">
        <w:rPr>
          <w:rFonts w:hAnsi="ＭＳ 明朝"/>
        </w:rPr>
        <w:t>累積点数（違反行為及び当該違反行為をした日を起算日とする過去</w:t>
      </w:r>
      <w:r w:rsidRPr="00270286">
        <w:rPr>
          <w:rFonts w:hAnsi="ＭＳ 明朝" w:hint="eastAsia"/>
        </w:rPr>
        <w:t>５</w:t>
      </w:r>
      <w:r w:rsidRPr="00270286">
        <w:rPr>
          <w:rFonts w:hAnsi="ＭＳ 明朝"/>
        </w:rPr>
        <w:t>年以内におけるその他の違反行為のそれぞれについて次の各号に定めるところにより付した点数の合計をいう。</w:t>
      </w:r>
      <w:r w:rsidRPr="00270286">
        <w:rPr>
          <w:rFonts w:hAnsi="ＭＳ 明朝" w:hint="eastAsia"/>
        </w:rPr>
        <w:t>第３において同じ。</w:t>
      </w:r>
      <w:r w:rsidRPr="00270286">
        <w:rPr>
          <w:rFonts w:hAnsi="ＭＳ 明朝"/>
        </w:rPr>
        <w:t>）が</w:t>
      </w:r>
      <w:r w:rsidRPr="00270286">
        <w:rPr>
          <w:rFonts w:hAnsi="ＭＳ 明朝" w:hint="eastAsia"/>
        </w:rPr>
        <w:t>６</w:t>
      </w:r>
      <w:r w:rsidRPr="00270286">
        <w:rPr>
          <w:rFonts w:hAnsi="ＭＳ 明朝"/>
        </w:rPr>
        <w:t>点以上と</w:t>
      </w:r>
      <w:r w:rsidRPr="00270286">
        <w:rPr>
          <w:rFonts w:hAnsi="ＭＳ 明朝" w:hint="eastAsia"/>
        </w:rPr>
        <w:t>なった</w:t>
      </w:r>
      <w:r w:rsidRPr="00270286">
        <w:rPr>
          <w:rFonts w:hAnsi="ＭＳ 明朝"/>
        </w:rPr>
        <w:t>日から</w:t>
      </w:r>
      <w:r w:rsidRPr="00270286">
        <w:rPr>
          <w:rFonts w:hAnsi="ＭＳ 明朝" w:hint="eastAsia"/>
        </w:rPr>
        <w:t>５</w:t>
      </w:r>
      <w:r w:rsidRPr="00270286">
        <w:rPr>
          <w:rFonts w:hAnsi="ＭＳ 明朝"/>
        </w:rPr>
        <w:t xml:space="preserve">年を経過しないこととする。  </w:t>
      </w:r>
    </w:p>
    <w:p w14:paraId="60658589" w14:textId="77777777" w:rsidR="006016ED" w:rsidRPr="00270286" w:rsidRDefault="006016ED" w:rsidP="006016ED">
      <w:pPr>
        <w:spacing w:line="300" w:lineRule="exact"/>
        <w:ind w:left="678" w:hangingChars="268" w:hanging="678"/>
        <w:rPr>
          <w:rFonts w:hAnsi="ＭＳ 明朝"/>
        </w:rPr>
      </w:pPr>
      <w:r w:rsidRPr="00270286">
        <w:rPr>
          <w:rFonts w:hAnsi="ＭＳ 明朝" w:hint="eastAsia"/>
          <w:b/>
          <w:bCs/>
        </w:rPr>
        <w:t xml:space="preserve">　一</w:t>
      </w:r>
      <w:r w:rsidRPr="00270286">
        <w:rPr>
          <w:rFonts w:hAnsi="ＭＳ 明朝"/>
          <w:b/>
          <w:bCs/>
        </w:rPr>
        <w:t xml:space="preserve"> </w:t>
      </w:r>
      <w:r w:rsidRPr="00270286">
        <w:rPr>
          <w:rFonts w:hAnsi="ＭＳ 明朝"/>
        </w:rPr>
        <w:t xml:space="preserve">　漁業に関する法令に違反する行為により</w:t>
      </w:r>
      <w:r w:rsidRPr="00270286">
        <w:rPr>
          <w:rFonts w:hAnsi="ＭＳ 明朝" w:hint="eastAsia"/>
        </w:rPr>
        <w:t>拘禁刑</w:t>
      </w:r>
      <w:r w:rsidRPr="00270286">
        <w:rPr>
          <w:rFonts w:hAnsi="ＭＳ 明朝"/>
        </w:rPr>
        <w:t>に処せられたとき（法人の代表者又は法人若しくは人の代理人、使用人その他の従業員が、その法人又は人の業務又は財産に関して漁業に関する法令に違反する行為により</w:t>
      </w:r>
      <w:r w:rsidRPr="00270286">
        <w:rPr>
          <w:rFonts w:hAnsi="ＭＳ 明朝" w:hint="eastAsia"/>
        </w:rPr>
        <w:t>拘禁刑</w:t>
      </w:r>
      <w:r w:rsidRPr="00270286">
        <w:rPr>
          <w:rFonts w:hAnsi="ＭＳ 明朝"/>
        </w:rPr>
        <w:t xml:space="preserve">に処せられた場合において、その法人又は人が罰金刑に処せられたときを含む。）　</w:t>
      </w:r>
      <w:r w:rsidRPr="00270286">
        <w:rPr>
          <w:rFonts w:hAnsi="ＭＳ 明朝" w:hint="eastAsia"/>
        </w:rPr>
        <w:t>３</w:t>
      </w:r>
      <w:r w:rsidRPr="00270286">
        <w:rPr>
          <w:rFonts w:hAnsi="ＭＳ 明朝"/>
        </w:rPr>
        <w:t xml:space="preserve">点 </w:t>
      </w:r>
    </w:p>
    <w:p w14:paraId="31C0C724" w14:textId="77777777" w:rsidR="006016ED" w:rsidRPr="00270286" w:rsidRDefault="006016ED" w:rsidP="006016ED">
      <w:pPr>
        <w:spacing w:line="300" w:lineRule="exact"/>
        <w:ind w:left="678" w:hangingChars="268" w:hanging="678"/>
        <w:rPr>
          <w:rFonts w:hAnsi="ＭＳ 明朝"/>
        </w:rPr>
      </w:pPr>
      <w:r w:rsidRPr="00270286">
        <w:rPr>
          <w:rFonts w:hAnsi="ＭＳ 明朝" w:hint="eastAsia"/>
          <w:b/>
          <w:bCs/>
        </w:rPr>
        <w:t xml:space="preserve">　二</w:t>
      </w:r>
      <w:r w:rsidRPr="00270286">
        <w:rPr>
          <w:rFonts w:hAnsi="ＭＳ 明朝"/>
          <w:b/>
          <w:bCs/>
        </w:rPr>
        <w:t xml:space="preserve"> </w:t>
      </w:r>
      <w:r w:rsidRPr="00270286">
        <w:rPr>
          <w:rFonts w:hAnsi="ＭＳ 明朝"/>
        </w:rPr>
        <w:t xml:space="preserve">　前号に該当する場合を除き、漁業に関する法令に違反する行為により刑に処せられたとき　</w:t>
      </w:r>
      <w:r w:rsidRPr="00270286">
        <w:rPr>
          <w:rFonts w:hAnsi="ＭＳ 明朝" w:hint="eastAsia"/>
        </w:rPr>
        <w:t>２</w:t>
      </w:r>
      <w:r w:rsidRPr="00270286">
        <w:rPr>
          <w:rFonts w:hAnsi="ＭＳ 明朝"/>
        </w:rPr>
        <w:t xml:space="preserve">点 </w:t>
      </w:r>
    </w:p>
    <w:p w14:paraId="4BA478E8" w14:textId="77777777" w:rsidR="006016ED" w:rsidRPr="00270286" w:rsidRDefault="006016ED" w:rsidP="006016ED">
      <w:pPr>
        <w:spacing w:line="300" w:lineRule="exact"/>
        <w:ind w:left="678" w:hangingChars="268" w:hanging="678"/>
        <w:rPr>
          <w:rFonts w:hAnsi="ＭＳ 明朝"/>
        </w:rPr>
      </w:pPr>
      <w:r w:rsidRPr="00270286">
        <w:rPr>
          <w:rFonts w:hAnsi="ＭＳ 明朝" w:hint="eastAsia"/>
          <w:b/>
          <w:bCs/>
        </w:rPr>
        <w:t xml:space="preserve">　</w:t>
      </w:r>
      <w:r w:rsidRPr="00270286">
        <w:rPr>
          <w:rFonts w:hAnsi="ＭＳ 明朝" w:hint="eastAsia"/>
          <w:bCs/>
        </w:rPr>
        <w:t>三</w:t>
      </w:r>
      <w:r w:rsidRPr="00270286">
        <w:rPr>
          <w:rFonts w:hAnsi="ＭＳ 明朝"/>
          <w:b/>
          <w:bCs/>
        </w:rPr>
        <w:t xml:space="preserve"> </w:t>
      </w:r>
      <w:r w:rsidRPr="00270286">
        <w:rPr>
          <w:rFonts w:hAnsi="ＭＳ 明朝"/>
        </w:rPr>
        <w:t xml:space="preserve">　</w:t>
      </w:r>
      <w:r w:rsidRPr="00270286">
        <w:rPr>
          <w:rFonts w:hAnsi="ＭＳ 明朝" w:hint="eastAsia"/>
        </w:rPr>
        <w:t>法第1</w:t>
      </w:r>
      <w:r w:rsidRPr="00270286">
        <w:rPr>
          <w:rFonts w:hAnsi="ＭＳ 明朝"/>
        </w:rPr>
        <w:t>89</w:t>
      </w:r>
      <w:r w:rsidRPr="00270286">
        <w:rPr>
          <w:rFonts w:hAnsi="ＭＳ 明朝" w:hint="eastAsia"/>
        </w:rPr>
        <w:t>条各号及び第1</w:t>
      </w:r>
      <w:r w:rsidRPr="00270286">
        <w:rPr>
          <w:rFonts w:hAnsi="ＭＳ 明朝"/>
        </w:rPr>
        <w:t>90</w:t>
      </w:r>
      <w:r w:rsidRPr="00270286">
        <w:rPr>
          <w:rFonts w:hAnsi="ＭＳ 明朝" w:hint="eastAsia"/>
        </w:rPr>
        <w:t>条各号のいずれかに規定する行為</w:t>
      </w:r>
      <w:r w:rsidRPr="00270286">
        <w:rPr>
          <w:rFonts w:hAnsi="ＭＳ 明朝"/>
        </w:rPr>
        <w:t>により</w:t>
      </w:r>
      <w:r w:rsidRPr="00270286">
        <w:rPr>
          <w:rFonts w:hAnsi="ＭＳ 明朝" w:hint="eastAsia"/>
        </w:rPr>
        <w:t>、農林水産大臣及び都道府県知事</w:t>
      </w:r>
      <w:r w:rsidRPr="00270286">
        <w:rPr>
          <w:rFonts w:hAnsi="ＭＳ 明朝"/>
        </w:rPr>
        <w:t>の処分を受けたとき（</w:t>
      </w:r>
      <w:r w:rsidRPr="00270286">
        <w:rPr>
          <w:rFonts w:hAnsi="ＭＳ 明朝" w:hint="eastAsia"/>
        </w:rPr>
        <w:t>一号又は二号</w:t>
      </w:r>
      <w:r w:rsidRPr="00270286">
        <w:rPr>
          <w:rFonts w:hAnsi="ＭＳ 明朝"/>
        </w:rPr>
        <w:t>に該当することと</w:t>
      </w:r>
      <w:r w:rsidRPr="00270286">
        <w:rPr>
          <w:rFonts w:hAnsi="ＭＳ 明朝" w:hint="eastAsia"/>
        </w:rPr>
        <w:t>なった</w:t>
      </w:r>
      <w:r w:rsidRPr="00270286">
        <w:rPr>
          <w:rFonts w:hAnsi="ＭＳ 明朝"/>
        </w:rPr>
        <w:t xml:space="preserve">場合を除く。）　</w:t>
      </w:r>
      <w:r w:rsidRPr="00270286">
        <w:rPr>
          <w:rFonts w:hAnsi="ＭＳ 明朝" w:hint="eastAsia"/>
        </w:rPr>
        <w:t>２</w:t>
      </w:r>
      <w:r w:rsidRPr="00270286">
        <w:rPr>
          <w:rFonts w:hAnsi="ＭＳ 明朝"/>
        </w:rPr>
        <w:t>点</w:t>
      </w:r>
    </w:p>
    <w:p w14:paraId="7FBF4B65" w14:textId="77777777" w:rsidR="006016ED" w:rsidRPr="00270286" w:rsidRDefault="006016ED" w:rsidP="006016ED">
      <w:pPr>
        <w:spacing w:line="300" w:lineRule="exact"/>
        <w:ind w:left="675" w:hangingChars="268" w:hanging="675"/>
        <w:rPr>
          <w:rFonts w:hAnsi="ＭＳ 明朝" w:hint="eastAsia"/>
        </w:rPr>
      </w:pPr>
      <w:r w:rsidRPr="00270286">
        <w:rPr>
          <w:rFonts w:hAnsi="ＭＳ 明朝" w:hint="eastAsia"/>
        </w:rPr>
        <w:t xml:space="preserve">　四 　前号に該当する場合を除き、</w:t>
      </w:r>
      <w:r w:rsidRPr="00270286">
        <w:rPr>
          <w:rFonts w:hAnsi="ＭＳ 明朝"/>
        </w:rPr>
        <w:t>漁業に関する法令に違反する行為（当該行為につき罰則が設けられている場合に限る。）により</w:t>
      </w:r>
      <w:r w:rsidRPr="00270286">
        <w:rPr>
          <w:rFonts w:hAnsi="ＭＳ 明朝" w:hint="eastAsia"/>
        </w:rPr>
        <w:t>、農林水産大臣及び都道府県知事</w:t>
      </w:r>
      <w:r w:rsidRPr="00270286">
        <w:rPr>
          <w:rFonts w:hAnsi="ＭＳ 明朝"/>
        </w:rPr>
        <w:t>の処分を受けたとき（</w:t>
      </w:r>
      <w:r w:rsidRPr="00270286">
        <w:rPr>
          <w:rFonts w:hAnsi="ＭＳ 明朝" w:hint="eastAsia"/>
        </w:rPr>
        <w:t>一号又は二号</w:t>
      </w:r>
      <w:r w:rsidRPr="00270286">
        <w:rPr>
          <w:rFonts w:hAnsi="ＭＳ 明朝"/>
        </w:rPr>
        <w:t>に該当することと</w:t>
      </w:r>
      <w:r w:rsidRPr="00270286">
        <w:rPr>
          <w:rFonts w:hAnsi="ＭＳ 明朝" w:hint="eastAsia"/>
        </w:rPr>
        <w:t>なった</w:t>
      </w:r>
      <w:r w:rsidRPr="00270286">
        <w:rPr>
          <w:rFonts w:hAnsi="ＭＳ 明朝"/>
        </w:rPr>
        <w:t xml:space="preserve">場合を除く。）　</w:t>
      </w:r>
      <w:r w:rsidRPr="00270286">
        <w:rPr>
          <w:rFonts w:hAnsi="ＭＳ 明朝" w:hint="eastAsia"/>
        </w:rPr>
        <w:t>１</w:t>
      </w:r>
      <w:r w:rsidRPr="00270286">
        <w:rPr>
          <w:rFonts w:hAnsi="ＭＳ 明朝"/>
        </w:rPr>
        <w:t>点</w:t>
      </w:r>
    </w:p>
    <w:p w14:paraId="68BC7034" w14:textId="77777777" w:rsidR="006016ED" w:rsidRPr="00270286" w:rsidRDefault="006016ED" w:rsidP="006016ED">
      <w:pPr>
        <w:spacing w:line="300" w:lineRule="exact"/>
        <w:ind w:left="675" w:hangingChars="268" w:hanging="675"/>
        <w:rPr>
          <w:rFonts w:hAnsi="ＭＳ 明朝"/>
        </w:rPr>
      </w:pPr>
      <w:r w:rsidRPr="00270286">
        <w:rPr>
          <w:rFonts w:hAnsi="ＭＳ 明朝" w:hint="eastAsia"/>
        </w:rPr>
        <w:t xml:space="preserve">　五 　当該者の違反行為により許可の取消処分を受けたとき ６点</w:t>
      </w:r>
    </w:p>
    <w:p w14:paraId="20296750" w14:textId="77777777" w:rsidR="006016ED" w:rsidRPr="00270286" w:rsidRDefault="006016ED" w:rsidP="006016ED">
      <w:pPr>
        <w:spacing w:line="300" w:lineRule="exact"/>
        <w:ind w:left="675" w:hangingChars="268" w:hanging="675"/>
        <w:rPr>
          <w:rFonts w:hAnsi="ＭＳ 明朝" w:hint="eastAsia"/>
        </w:rPr>
      </w:pPr>
      <w:r w:rsidRPr="00270286">
        <w:rPr>
          <w:rFonts w:hAnsi="ＭＳ 明朝" w:hint="eastAsia"/>
          <w:bCs/>
        </w:rPr>
        <w:t xml:space="preserve">　六</w:t>
      </w:r>
      <w:r w:rsidRPr="00270286">
        <w:rPr>
          <w:rFonts w:hAnsi="ＭＳ 明朝"/>
          <w:b/>
          <w:bCs/>
        </w:rPr>
        <w:t xml:space="preserve"> </w:t>
      </w:r>
      <w:r w:rsidRPr="00270286">
        <w:rPr>
          <w:rFonts w:hAnsi="ＭＳ 明朝"/>
        </w:rPr>
        <w:t xml:space="preserve">　許可又は起業の認可の申請に関し虚偽の申請をしたとき　</w:t>
      </w:r>
      <w:r w:rsidRPr="00270286">
        <w:rPr>
          <w:rFonts w:hAnsi="ＭＳ 明朝" w:hint="eastAsia"/>
        </w:rPr>
        <w:t>１</w:t>
      </w:r>
      <w:r w:rsidRPr="00270286">
        <w:rPr>
          <w:rFonts w:hAnsi="ＭＳ 明朝"/>
        </w:rPr>
        <w:t xml:space="preserve">点 </w:t>
      </w:r>
    </w:p>
    <w:p w14:paraId="6F6D3B88" w14:textId="77777777" w:rsidR="006016ED" w:rsidRPr="00270286" w:rsidRDefault="006016ED" w:rsidP="006016ED">
      <w:pPr>
        <w:spacing w:line="300" w:lineRule="exact"/>
        <w:ind w:left="227" w:hangingChars="90" w:hanging="227"/>
        <w:rPr>
          <w:rFonts w:hAnsi="ＭＳ 明朝" w:hint="eastAsia"/>
        </w:rPr>
      </w:pPr>
      <w:r w:rsidRPr="00270286">
        <w:rPr>
          <w:rFonts w:hAnsi="ＭＳ 明朝" w:hint="eastAsia"/>
        </w:rPr>
        <w:t>２　前項の</w:t>
      </w:r>
      <w:r w:rsidRPr="00270286">
        <w:rPr>
          <w:rFonts w:hAnsi="ＭＳ 明朝"/>
        </w:rPr>
        <w:t>規定において「漁業に関する法令」とは、</w:t>
      </w:r>
      <w:r w:rsidRPr="00270286">
        <w:rPr>
          <w:rFonts w:hAnsi="ＭＳ 明朝" w:hint="eastAsia"/>
        </w:rPr>
        <w:t>法</w:t>
      </w:r>
      <w:r w:rsidRPr="00270286">
        <w:rPr>
          <w:rFonts w:hAnsi="ＭＳ 明朝"/>
        </w:rPr>
        <w:t>、</w:t>
      </w:r>
      <w:r w:rsidRPr="00270286">
        <w:rPr>
          <w:rFonts w:hAnsi="ＭＳ 明朝" w:hint="eastAsia"/>
        </w:rPr>
        <w:t>都道府県漁業調整規則、</w:t>
      </w:r>
      <w:r w:rsidRPr="00270286">
        <w:rPr>
          <w:rFonts w:hAnsi="ＭＳ 明朝"/>
        </w:rPr>
        <w:t>水産資源保護法 （昭和</w:t>
      </w:r>
      <w:r w:rsidRPr="00270286">
        <w:rPr>
          <w:rFonts w:hAnsi="ＭＳ 明朝" w:hint="eastAsia"/>
        </w:rPr>
        <w:t>2</w:t>
      </w:r>
      <w:r w:rsidRPr="00270286">
        <w:rPr>
          <w:rFonts w:hAnsi="ＭＳ 明朝"/>
        </w:rPr>
        <w:t>6年法律第</w:t>
      </w:r>
      <w:r w:rsidRPr="00270286">
        <w:rPr>
          <w:rFonts w:hAnsi="ＭＳ 明朝" w:hint="eastAsia"/>
        </w:rPr>
        <w:t>3</w:t>
      </w:r>
      <w:r w:rsidRPr="00270286">
        <w:rPr>
          <w:rFonts w:hAnsi="ＭＳ 明朝"/>
        </w:rPr>
        <w:t>13号）、臘虎膃肭獣猟獲取締法 （明治</w:t>
      </w:r>
      <w:r w:rsidRPr="00270286">
        <w:rPr>
          <w:rFonts w:hAnsi="ＭＳ 明朝" w:hint="eastAsia"/>
        </w:rPr>
        <w:t>4</w:t>
      </w:r>
      <w:r w:rsidRPr="00270286">
        <w:rPr>
          <w:rFonts w:hAnsi="ＭＳ 明朝"/>
        </w:rPr>
        <w:t>5年法律第</w:t>
      </w:r>
      <w:r w:rsidRPr="00270286">
        <w:rPr>
          <w:rFonts w:hAnsi="ＭＳ 明朝" w:hint="eastAsia"/>
        </w:rPr>
        <w:t>2</w:t>
      </w:r>
      <w:r w:rsidRPr="00270286">
        <w:rPr>
          <w:rFonts w:hAnsi="ＭＳ 明朝"/>
        </w:rPr>
        <w:t>1号）、外国人漁業の規制に関する法律 （昭和</w:t>
      </w:r>
      <w:r w:rsidRPr="00270286">
        <w:rPr>
          <w:rFonts w:hAnsi="ＭＳ 明朝" w:hint="eastAsia"/>
        </w:rPr>
        <w:t>4</w:t>
      </w:r>
      <w:r w:rsidRPr="00270286">
        <w:rPr>
          <w:rFonts w:hAnsi="ＭＳ 明朝"/>
        </w:rPr>
        <w:t>2年法律第</w:t>
      </w:r>
      <w:r w:rsidRPr="00270286">
        <w:rPr>
          <w:rFonts w:hAnsi="ＭＳ 明朝" w:hint="eastAsia"/>
        </w:rPr>
        <w:t>6</w:t>
      </w:r>
      <w:r w:rsidRPr="00270286">
        <w:rPr>
          <w:rFonts w:hAnsi="ＭＳ 明朝"/>
        </w:rPr>
        <w:t>0号）、排他的経済水域における漁業等に関する主権的権利の行使等に関する法律 （平成</w:t>
      </w:r>
      <w:r w:rsidRPr="00270286">
        <w:rPr>
          <w:rFonts w:hAnsi="ＭＳ 明朝" w:hint="eastAsia"/>
        </w:rPr>
        <w:t>８</w:t>
      </w:r>
      <w:r w:rsidRPr="00270286">
        <w:rPr>
          <w:rFonts w:hAnsi="ＭＳ 明朝"/>
        </w:rPr>
        <w:t>年法律第</w:t>
      </w:r>
      <w:r w:rsidRPr="00270286">
        <w:rPr>
          <w:rFonts w:hAnsi="ＭＳ 明朝" w:hint="eastAsia"/>
        </w:rPr>
        <w:t>7</w:t>
      </w:r>
      <w:r w:rsidRPr="00270286">
        <w:rPr>
          <w:rFonts w:hAnsi="ＭＳ 明朝"/>
        </w:rPr>
        <w:t>6号）、</w:t>
      </w:r>
      <w:r w:rsidRPr="00270286">
        <w:rPr>
          <w:rFonts w:hAnsi="ＭＳ 明朝" w:hint="eastAsia"/>
        </w:rPr>
        <w:t>内水面漁業の振興に関する法律（平成2</w:t>
      </w:r>
      <w:r w:rsidRPr="00270286">
        <w:rPr>
          <w:rFonts w:hAnsi="ＭＳ 明朝"/>
        </w:rPr>
        <w:t>6</w:t>
      </w:r>
      <w:r w:rsidRPr="00270286">
        <w:rPr>
          <w:rFonts w:hAnsi="ＭＳ 明朝" w:hint="eastAsia"/>
        </w:rPr>
        <w:t>年法律第1</w:t>
      </w:r>
      <w:r w:rsidRPr="00270286">
        <w:rPr>
          <w:rFonts w:hAnsi="ＭＳ 明朝"/>
        </w:rPr>
        <w:t>03</w:t>
      </w:r>
      <w:r w:rsidRPr="00270286">
        <w:rPr>
          <w:rFonts w:hAnsi="ＭＳ 明朝" w:hint="eastAsia"/>
        </w:rPr>
        <w:t>号）、</w:t>
      </w:r>
      <w:r w:rsidRPr="00270286">
        <w:rPr>
          <w:rFonts w:hAnsi="ＭＳ 明朝"/>
        </w:rPr>
        <w:t>持続的養殖生産確保法 （平成</w:t>
      </w:r>
      <w:r w:rsidRPr="00270286">
        <w:rPr>
          <w:rFonts w:hAnsi="ＭＳ 明朝" w:hint="eastAsia"/>
        </w:rPr>
        <w:t>1</w:t>
      </w:r>
      <w:r w:rsidRPr="00270286">
        <w:rPr>
          <w:rFonts w:hAnsi="ＭＳ 明朝"/>
        </w:rPr>
        <w:t>1年法律第</w:t>
      </w:r>
      <w:r w:rsidRPr="00270286">
        <w:rPr>
          <w:rFonts w:hAnsi="ＭＳ 明朝" w:hint="eastAsia"/>
        </w:rPr>
        <w:t>5</w:t>
      </w:r>
      <w:r w:rsidRPr="00270286">
        <w:rPr>
          <w:rFonts w:hAnsi="ＭＳ 明朝"/>
        </w:rPr>
        <w:t>1号）</w:t>
      </w:r>
      <w:r w:rsidRPr="00270286">
        <w:rPr>
          <w:rFonts w:hAnsi="ＭＳ 明朝" w:hint="eastAsia"/>
        </w:rPr>
        <w:t>及び特定水産動植物等の国内流通の適正化等に関する法律（令和2年法律第79号）</w:t>
      </w:r>
      <w:r w:rsidRPr="00270286">
        <w:rPr>
          <w:rFonts w:hAnsi="ＭＳ 明朝"/>
        </w:rPr>
        <w:t>並びにこれらの法律に基づく命令をいう。</w:t>
      </w:r>
    </w:p>
    <w:p w14:paraId="4C91B795" w14:textId="77777777" w:rsidR="006016ED" w:rsidRPr="00270286" w:rsidRDefault="006016ED" w:rsidP="006016ED">
      <w:pPr>
        <w:spacing w:line="300" w:lineRule="exact"/>
        <w:rPr>
          <w:rFonts w:hAnsi="ＭＳ 明朝"/>
        </w:rPr>
      </w:pPr>
    </w:p>
    <w:p w14:paraId="0D3CAD9E" w14:textId="77777777" w:rsidR="006016ED" w:rsidRPr="00270286" w:rsidRDefault="006016ED" w:rsidP="006016ED">
      <w:pPr>
        <w:spacing w:line="300" w:lineRule="exact"/>
        <w:rPr>
          <w:rFonts w:hAnsi="ＭＳ 明朝"/>
        </w:rPr>
      </w:pPr>
      <w:r w:rsidRPr="00270286">
        <w:rPr>
          <w:rFonts w:hAnsi="ＭＳ 明朝" w:hint="eastAsia"/>
        </w:rPr>
        <w:t>第３　労働に関する法令を遵守しない者について</w:t>
      </w:r>
    </w:p>
    <w:p w14:paraId="6BDD3BBF" w14:textId="77777777" w:rsidR="006016ED" w:rsidRPr="00270286" w:rsidRDefault="006016ED" w:rsidP="006016ED">
      <w:pPr>
        <w:spacing w:line="300" w:lineRule="exact"/>
        <w:ind w:left="227" w:hangingChars="90" w:hanging="227"/>
        <w:rPr>
          <w:rFonts w:hAnsi="ＭＳ 明朝"/>
        </w:rPr>
      </w:pPr>
      <w:r w:rsidRPr="00270286">
        <w:rPr>
          <w:rFonts w:hAnsi="ＭＳ 明朝" w:hint="eastAsia"/>
        </w:rPr>
        <w:t xml:space="preserve">　　法第58条で読替えて準用する第41条第1項第１号の労働に関する法令を遵守せず、かつ引き続き遵守することが見込まれない者に該当する者の</w:t>
      </w:r>
      <w:r w:rsidRPr="00270286">
        <w:rPr>
          <w:rFonts w:hAnsi="ＭＳ 明朝"/>
        </w:rPr>
        <w:t>基準は、</w:t>
      </w:r>
      <w:r w:rsidRPr="00270286">
        <w:rPr>
          <w:rFonts w:hAnsi="ＭＳ 明朝" w:hint="eastAsia"/>
        </w:rPr>
        <w:t>労働</w:t>
      </w:r>
      <w:r w:rsidRPr="00270286">
        <w:rPr>
          <w:rFonts w:hAnsi="ＭＳ 明朝"/>
        </w:rPr>
        <w:t>に関する法令の違反に係る累積点数が</w:t>
      </w:r>
      <w:r w:rsidRPr="00270286">
        <w:rPr>
          <w:rFonts w:hAnsi="ＭＳ 明朝" w:hint="eastAsia"/>
        </w:rPr>
        <w:t>４</w:t>
      </w:r>
      <w:r w:rsidRPr="00270286">
        <w:rPr>
          <w:rFonts w:hAnsi="ＭＳ 明朝"/>
        </w:rPr>
        <w:t>点以上と</w:t>
      </w:r>
      <w:r w:rsidRPr="00270286">
        <w:rPr>
          <w:rFonts w:hAnsi="ＭＳ 明朝" w:hint="eastAsia"/>
        </w:rPr>
        <w:t>なった</w:t>
      </w:r>
      <w:r w:rsidRPr="00270286">
        <w:rPr>
          <w:rFonts w:hAnsi="ＭＳ 明朝"/>
        </w:rPr>
        <w:t>日から</w:t>
      </w:r>
      <w:r w:rsidRPr="00270286">
        <w:rPr>
          <w:rFonts w:hAnsi="ＭＳ 明朝" w:hint="eastAsia"/>
        </w:rPr>
        <w:t>５</w:t>
      </w:r>
      <w:r w:rsidRPr="00270286">
        <w:rPr>
          <w:rFonts w:hAnsi="ＭＳ 明朝"/>
        </w:rPr>
        <w:t xml:space="preserve">年を経過しないこととする。 </w:t>
      </w:r>
    </w:p>
    <w:p w14:paraId="2149F4D1" w14:textId="77777777" w:rsidR="006016ED" w:rsidRPr="00270286" w:rsidRDefault="006016ED" w:rsidP="006016ED">
      <w:pPr>
        <w:spacing w:line="300" w:lineRule="exact"/>
        <w:ind w:left="678" w:hangingChars="268" w:hanging="678"/>
        <w:rPr>
          <w:rFonts w:hAnsi="ＭＳ 明朝"/>
        </w:rPr>
      </w:pPr>
      <w:r w:rsidRPr="00270286">
        <w:rPr>
          <w:rFonts w:hAnsi="ＭＳ 明朝" w:hint="eastAsia"/>
          <w:b/>
          <w:bCs/>
        </w:rPr>
        <w:t xml:space="preserve">　一</w:t>
      </w:r>
      <w:r w:rsidRPr="00270286">
        <w:rPr>
          <w:rFonts w:hAnsi="ＭＳ 明朝"/>
          <w:b/>
          <w:bCs/>
        </w:rPr>
        <w:t xml:space="preserve"> </w:t>
      </w:r>
      <w:r w:rsidRPr="00270286">
        <w:rPr>
          <w:rFonts w:hAnsi="ＭＳ 明朝"/>
        </w:rPr>
        <w:t xml:space="preserve">　</w:t>
      </w:r>
      <w:r w:rsidRPr="00270286">
        <w:rPr>
          <w:rFonts w:hAnsi="ＭＳ 明朝" w:hint="eastAsia"/>
        </w:rPr>
        <w:t>労働</w:t>
      </w:r>
      <w:r w:rsidRPr="00270286">
        <w:rPr>
          <w:rFonts w:hAnsi="ＭＳ 明朝"/>
        </w:rPr>
        <w:t>に関する法令に違反する行為により</w:t>
      </w:r>
      <w:r w:rsidRPr="00270286">
        <w:rPr>
          <w:rFonts w:hAnsi="ＭＳ 明朝" w:hint="eastAsia"/>
        </w:rPr>
        <w:t>拘禁刑</w:t>
      </w:r>
      <w:r w:rsidRPr="00270286">
        <w:rPr>
          <w:rFonts w:hAnsi="ＭＳ 明朝"/>
        </w:rPr>
        <w:t>に処せられたとき（法人の代表者又は法人若しくは人の代理人、使用人その他の従業員が、その法人又は人の業務又は財産に関して漁業に関する法令に違反する行為により</w:t>
      </w:r>
      <w:r w:rsidRPr="00270286">
        <w:rPr>
          <w:rFonts w:hAnsi="ＭＳ 明朝" w:hint="eastAsia"/>
        </w:rPr>
        <w:t>拘禁刑</w:t>
      </w:r>
      <w:r w:rsidRPr="00270286">
        <w:rPr>
          <w:rFonts w:hAnsi="ＭＳ 明朝"/>
        </w:rPr>
        <w:t xml:space="preserve">に処せられた場合において、その法人又は人が罰金刑に処せられたときを含む。）　</w:t>
      </w:r>
      <w:r w:rsidRPr="00270286">
        <w:rPr>
          <w:rFonts w:hAnsi="ＭＳ 明朝" w:hint="eastAsia"/>
        </w:rPr>
        <w:t>２</w:t>
      </w:r>
      <w:r w:rsidRPr="00270286">
        <w:rPr>
          <w:rFonts w:hAnsi="ＭＳ 明朝"/>
        </w:rPr>
        <w:t xml:space="preserve">点 </w:t>
      </w:r>
    </w:p>
    <w:p w14:paraId="2D41B518" w14:textId="77777777" w:rsidR="006016ED" w:rsidRPr="00270286" w:rsidRDefault="006016ED" w:rsidP="006016ED">
      <w:pPr>
        <w:spacing w:line="300" w:lineRule="exact"/>
        <w:ind w:left="678" w:hangingChars="268" w:hanging="678"/>
        <w:rPr>
          <w:rFonts w:hAnsi="ＭＳ 明朝" w:hint="eastAsia"/>
        </w:rPr>
      </w:pPr>
      <w:r w:rsidRPr="00270286">
        <w:rPr>
          <w:rFonts w:hAnsi="ＭＳ 明朝" w:hint="eastAsia"/>
          <w:b/>
          <w:bCs/>
        </w:rPr>
        <w:t xml:space="preserve">　二</w:t>
      </w:r>
      <w:r w:rsidRPr="00270286">
        <w:rPr>
          <w:rFonts w:hAnsi="ＭＳ 明朝"/>
          <w:b/>
          <w:bCs/>
        </w:rPr>
        <w:t xml:space="preserve"> </w:t>
      </w:r>
      <w:r w:rsidRPr="00270286">
        <w:rPr>
          <w:rFonts w:hAnsi="ＭＳ 明朝"/>
        </w:rPr>
        <w:t xml:space="preserve">　前号に該当する場合を除き、</w:t>
      </w:r>
      <w:r w:rsidRPr="00270286">
        <w:rPr>
          <w:rFonts w:hAnsi="ＭＳ 明朝" w:hint="eastAsia"/>
        </w:rPr>
        <w:t>労働</w:t>
      </w:r>
      <w:r w:rsidRPr="00270286">
        <w:rPr>
          <w:rFonts w:hAnsi="ＭＳ 明朝"/>
        </w:rPr>
        <w:t xml:space="preserve">に関する法令に違反する行為により刑に処せられたとき　</w:t>
      </w:r>
      <w:r w:rsidRPr="00270286">
        <w:rPr>
          <w:rFonts w:hAnsi="ＭＳ 明朝" w:hint="eastAsia"/>
        </w:rPr>
        <w:t>１</w:t>
      </w:r>
      <w:r w:rsidRPr="00270286">
        <w:rPr>
          <w:rFonts w:hAnsi="ＭＳ 明朝"/>
        </w:rPr>
        <w:t xml:space="preserve">点 </w:t>
      </w:r>
    </w:p>
    <w:p w14:paraId="4CCD11EA" w14:textId="77777777" w:rsidR="006016ED" w:rsidRPr="00270286" w:rsidRDefault="006016ED" w:rsidP="006016ED">
      <w:pPr>
        <w:spacing w:line="300" w:lineRule="exact"/>
        <w:ind w:left="227" w:hangingChars="90" w:hanging="227"/>
        <w:rPr>
          <w:rFonts w:hAnsi="ＭＳ 明朝"/>
        </w:rPr>
      </w:pPr>
      <w:r w:rsidRPr="00270286">
        <w:rPr>
          <w:rFonts w:hAnsi="ＭＳ 明朝" w:hint="eastAsia"/>
        </w:rPr>
        <w:t>２　前項の</w:t>
      </w:r>
      <w:r w:rsidRPr="00270286">
        <w:rPr>
          <w:rFonts w:hAnsi="ＭＳ 明朝"/>
        </w:rPr>
        <w:t>規定において「</w:t>
      </w:r>
      <w:r w:rsidRPr="00270286">
        <w:rPr>
          <w:rFonts w:hAnsi="ＭＳ 明朝" w:hint="eastAsia"/>
        </w:rPr>
        <w:t>労働</w:t>
      </w:r>
      <w:r w:rsidRPr="00270286">
        <w:rPr>
          <w:rFonts w:hAnsi="ＭＳ 明朝"/>
        </w:rPr>
        <w:t xml:space="preserve">に関する法令」とは、 </w:t>
      </w:r>
      <w:r w:rsidRPr="00270286">
        <w:rPr>
          <w:rFonts w:hAnsi="ＭＳ 明朝" w:hint="eastAsia"/>
        </w:rPr>
        <w:t>健康保険法（大正</w:t>
      </w:r>
      <w:r w:rsidRPr="00270286">
        <w:rPr>
          <w:rFonts w:hAnsi="ＭＳ 明朝"/>
        </w:rPr>
        <w:t>11</w:t>
      </w:r>
      <w:r w:rsidRPr="00270286">
        <w:rPr>
          <w:rFonts w:hAnsi="ＭＳ 明朝" w:hint="eastAsia"/>
        </w:rPr>
        <w:t>年法律第</w:t>
      </w:r>
      <w:r w:rsidRPr="00270286">
        <w:rPr>
          <w:rFonts w:hAnsi="ＭＳ 明朝"/>
        </w:rPr>
        <w:t>70</w:t>
      </w:r>
      <w:r w:rsidRPr="00270286">
        <w:rPr>
          <w:rFonts w:hAnsi="ＭＳ 明朝" w:hint="eastAsia"/>
        </w:rPr>
        <w:t>号）、</w:t>
      </w:r>
      <w:r w:rsidRPr="00270286">
        <w:rPr>
          <w:rFonts w:hAnsi="ＭＳ 明朝" w:hint="eastAsia"/>
        </w:rPr>
        <w:lastRenderedPageBreak/>
        <w:t>船舶安全法（昭和８年法律第</w:t>
      </w:r>
      <w:r w:rsidRPr="00270286">
        <w:rPr>
          <w:rFonts w:hAnsi="ＭＳ 明朝"/>
        </w:rPr>
        <w:t>11</w:t>
      </w:r>
      <w:r w:rsidRPr="00270286">
        <w:rPr>
          <w:rFonts w:hAnsi="ＭＳ 明朝" w:hint="eastAsia"/>
        </w:rPr>
        <w:t>号）、船員保険法（昭和</w:t>
      </w:r>
      <w:r w:rsidRPr="00270286">
        <w:rPr>
          <w:rFonts w:hAnsi="ＭＳ 明朝"/>
        </w:rPr>
        <w:t>14</w:t>
      </w:r>
      <w:r w:rsidRPr="00270286">
        <w:rPr>
          <w:rFonts w:hAnsi="ＭＳ 明朝" w:hint="eastAsia"/>
        </w:rPr>
        <w:t>年法律第</w:t>
      </w:r>
      <w:r w:rsidRPr="00270286">
        <w:rPr>
          <w:rFonts w:hAnsi="ＭＳ 明朝"/>
        </w:rPr>
        <w:t>73</w:t>
      </w:r>
      <w:r w:rsidRPr="00270286">
        <w:rPr>
          <w:rFonts w:hAnsi="ＭＳ 明朝" w:hint="eastAsia"/>
        </w:rPr>
        <w:t>号）、労働関係調整法（昭和</w:t>
      </w:r>
      <w:r w:rsidRPr="00270286">
        <w:rPr>
          <w:rFonts w:hAnsi="ＭＳ 明朝"/>
        </w:rPr>
        <w:t>21</w:t>
      </w:r>
      <w:r w:rsidRPr="00270286">
        <w:rPr>
          <w:rFonts w:hAnsi="ＭＳ 明朝" w:hint="eastAsia"/>
        </w:rPr>
        <w:t>年法律第</w:t>
      </w:r>
      <w:r w:rsidRPr="00270286">
        <w:rPr>
          <w:rFonts w:hAnsi="ＭＳ 明朝"/>
        </w:rPr>
        <w:t>25</w:t>
      </w:r>
      <w:r w:rsidRPr="00270286">
        <w:rPr>
          <w:rFonts w:hAnsi="ＭＳ 明朝" w:hint="eastAsia"/>
        </w:rPr>
        <w:t>号）、労働基準法（昭和</w:t>
      </w:r>
      <w:r w:rsidRPr="00270286">
        <w:rPr>
          <w:rFonts w:hAnsi="ＭＳ 明朝"/>
        </w:rPr>
        <w:t>22</w:t>
      </w:r>
      <w:r w:rsidRPr="00270286">
        <w:rPr>
          <w:rFonts w:hAnsi="ＭＳ 明朝" w:hint="eastAsia"/>
        </w:rPr>
        <w:t>年法律第</w:t>
      </w:r>
      <w:r w:rsidRPr="00270286">
        <w:rPr>
          <w:rFonts w:hAnsi="ＭＳ 明朝"/>
        </w:rPr>
        <w:t>49</w:t>
      </w:r>
      <w:r w:rsidRPr="00270286">
        <w:rPr>
          <w:rFonts w:hAnsi="ＭＳ 明朝" w:hint="eastAsia"/>
        </w:rPr>
        <w:t>号）、労働者災害補償保険法（昭和</w:t>
      </w:r>
      <w:r w:rsidRPr="00270286">
        <w:rPr>
          <w:rFonts w:hAnsi="ＭＳ 明朝"/>
        </w:rPr>
        <w:t>22</w:t>
      </w:r>
      <w:r w:rsidRPr="00270286">
        <w:rPr>
          <w:rFonts w:hAnsi="ＭＳ 明朝" w:hint="eastAsia"/>
        </w:rPr>
        <w:t>年法律第</w:t>
      </w:r>
      <w:r w:rsidRPr="00270286">
        <w:rPr>
          <w:rFonts w:hAnsi="ＭＳ 明朝"/>
        </w:rPr>
        <w:t>50</w:t>
      </w:r>
      <w:r w:rsidRPr="00270286">
        <w:rPr>
          <w:rFonts w:hAnsi="ＭＳ 明朝" w:hint="eastAsia"/>
        </w:rPr>
        <w:t>号）、船員法（昭和</w:t>
      </w:r>
      <w:r w:rsidRPr="00270286">
        <w:rPr>
          <w:rFonts w:hAnsi="ＭＳ 明朝"/>
        </w:rPr>
        <w:t>22</w:t>
      </w:r>
      <w:r w:rsidRPr="00270286">
        <w:rPr>
          <w:rFonts w:hAnsi="ＭＳ 明朝" w:hint="eastAsia"/>
        </w:rPr>
        <w:t>年法律第</w:t>
      </w:r>
      <w:r w:rsidRPr="00270286">
        <w:rPr>
          <w:rFonts w:hAnsi="ＭＳ 明朝"/>
        </w:rPr>
        <w:t>100</w:t>
      </w:r>
      <w:r w:rsidRPr="00270286">
        <w:rPr>
          <w:rFonts w:hAnsi="ＭＳ 明朝" w:hint="eastAsia"/>
        </w:rPr>
        <w:t>号）、船員職業安定法（昭和</w:t>
      </w:r>
      <w:r w:rsidRPr="00270286">
        <w:rPr>
          <w:rFonts w:hAnsi="ＭＳ 明朝"/>
        </w:rPr>
        <w:t>23</w:t>
      </w:r>
      <w:r w:rsidRPr="00270286">
        <w:rPr>
          <w:rFonts w:hAnsi="ＭＳ 明朝" w:hint="eastAsia"/>
        </w:rPr>
        <w:t>年法律第</w:t>
      </w:r>
      <w:r w:rsidRPr="00270286">
        <w:rPr>
          <w:rFonts w:hAnsi="ＭＳ 明朝"/>
        </w:rPr>
        <w:t>130</w:t>
      </w:r>
      <w:r w:rsidRPr="00270286">
        <w:rPr>
          <w:rFonts w:hAnsi="ＭＳ 明朝" w:hint="eastAsia"/>
        </w:rPr>
        <w:t>号）、労働組合法（昭和</w:t>
      </w:r>
      <w:r w:rsidRPr="00270286">
        <w:rPr>
          <w:rFonts w:hAnsi="ＭＳ 明朝"/>
        </w:rPr>
        <w:t>24</w:t>
      </w:r>
      <w:r w:rsidRPr="00270286">
        <w:rPr>
          <w:rFonts w:hAnsi="ＭＳ 明朝" w:hint="eastAsia"/>
        </w:rPr>
        <w:t>年法律第</w:t>
      </w:r>
      <w:r w:rsidRPr="00270286">
        <w:rPr>
          <w:rFonts w:hAnsi="ＭＳ 明朝"/>
        </w:rPr>
        <w:t>174</w:t>
      </w:r>
      <w:r w:rsidRPr="00270286">
        <w:rPr>
          <w:rFonts w:hAnsi="ＭＳ 明朝" w:hint="eastAsia"/>
        </w:rPr>
        <w:t>号）、船舶職員及び小型船舶操縦者法（昭和</w:t>
      </w:r>
      <w:r w:rsidRPr="00270286">
        <w:rPr>
          <w:rFonts w:hAnsi="ＭＳ 明朝"/>
        </w:rPr>
        <w:t>26</w:t>
      </w:r>
      <w:r w:rsidRPr="00270286">
        <w:rPr>
          <w:rFonts w:hAnsi="ＭＳ 明朝" w:hint="eastAsia"/>
        </w:rPr>
        <w:t>年法律第</w:t>
      </w:r>
      <w:r w:rsidRPr="00270286">
        <w:rPr>
          <w:rFonts w:hAnsi="ＭＳ 明朝"/>
        </w:rPr>
        <w:t>149</w:t>
      </w:r>
      <w:r w:rsidRPr="00270286">
        <w:rPr>
          <w:rFonts w:hAnsi="ＭＳ 明朝" w:hint="eastAsia"/>
        </w:rPr>
        <w:t>号）、厚生年金保険法（昭和</w:t>
      </w:r>
      <w:r w:rsidRPr="00270286">
        <w:rPr>
          <w:rFonts w:hAnsi="ＭＳ 明朝"/>
        </w:rPr>
        <w:t>29</w:t>
      </w:r>
      <w:r w:rsidRPr="00270286">
        <w:rPr>
          <w:rFonts w:hAnsi="ＭＳ 明朝" w:hint="eastAsia"/>
        </w:rPr>
        <w:t>年法律第</w:t>
      </w:r>
      <w:r w:rsidRPr="00270286">
        <w:rPr>
          <w:rFonts w:hAnsi="ＭＳ 明朝"/>
        </w:rPr>
        <w:t>115</w:t>
      </w:r>
      <w:r w:rsidRPr="00270286">
        <w:rPr>
          <w:rFonts w:hAnsi="ＭＳ 明朝" w:hint="eastAsia"/>
        </w:rPr>
        <w:t>号）、最低賃金法（昭和</w:t>
      </w:r>
      <w:r w:rsidRPr="00270286">
        <w:rPr>
          <w:rFonts w:hAnsi="ＭＳ 明朝"/>
        </w:rPr>
        <w:t>34</w:t>
      </w:r>
      <w:r w:rsidRPr="00270286">
        <w:rPr>
          <w:rFonts w:hAnsi="ＭＳ 明朝" w:hint="eastAsia"/>
        </w:rPr>
        <w:t>年法律第</w:t>
      </w:r>
      <w:r w:rsidRPr="00270286">
        <w:rPr>
          <w:rFonts w:hAnsi="ＭＳ 明朝"/>
        </w:rPr>
        <w:t>137</w:t>
      </w:r>
      <w:r w:rsidRPr="00270286">
        <w:rPr>
          <w:rFonts w:hAnsi="ＭＳ 明朝" w:hint="eastAsia"/>
        </w:rPr>
        <w:t>号）、雇用保険法（昭和</w:t>
      </w:r>
      <w:r w:rsidRPr="00270286">
        <w:rPr>
          <w:rFonts w:hAnsi="ＭＳ 明朝"/>
        </w:rPr>
        <w:t>49</w:t>
      </w:r>
      <w:r w:rsidRPr="00270286">
        <w:rPr>
          <w:rFonts w:hAnsi="ＭＳ 明朝" w:hint="eastAsia"/>
        </w:rPr>
        <w:t>年法律第</w:t>
      </w:r>
      <w:r w:rsidRPr="00270286">
        <w:rPr>
          <w:rFonts w:hAnsi="ＭＳ 明朝"/>
        </w:rPr>
        <w:t>116</w:t>
      </w:r>
      <w:r w:rsidRPr="00270286">
        <w:rPr>
          <w:rFonts w:hAnsi="ＭＳ 明朝" w:hint="eastAsia"/>
        </w:rPr>
        <w:t>号）及び外国人の技能実習の適正な実施及び技能実習生の保護に関する法律（平成</w:t>
      </w:r>
      <w:r w:rsidRPr="00270286">
        <w:rPr>
          <w:rFonts w:hAnsi="ＭＳ 明朝"/>
        </w:rPr>
        <w:t>28</w:t>
      </w:r>
      <w:r w:rsidRPr="00270286">
        <w:rPr>
          <w:rFonts w:hAnsi="ＭＳ 明朝" w:hint="eastAsia"/>
        </w:rPr>
        <w:t>年法律第</w:t>
      </w:r>
      <w:r w:rsidRPr="00270286">
        <w:rPr>
          <w:rFonts w:hAnsi="ＭＳ 明朝"/>
        </w:rPr>
        <w:t>89</w:t>
      </w:r>
      <w:r w:rsidRPr="00270286">
        <w:rPr>
          <w:rFonts w:hAnsi="ＭＳ 明朝" w:hint="eastAsia"/>
        </w:rPr>
        <w:t>号）</w:t>
      </w:r>
      <w:r w:rsidRPr="00270286">
        <w:rPr>
          <w:rFonts w:hAnsi="ＭＳ 明朝"/>
        </w:rPr>
        <w:t>並びにこれらの法律に基づく命令をいう。</w:t>
      </w:r>
    </w:p>
    <w:p w14:paraId="723520B0" w14:textId="77777777" w:rsidR="006016ED" w:rsidRPr="00270286" w:rsidRDefault="006016ED" w:rsidP="006016ED">
      <w:pPr>
        <w:spacing w:line="300" w:lineRule="exact"/>
        <w:rPr>
          <w:rFonts w:hAnsi="ＭＳ 明朝"/>
        </w:rPr>
      </w:pPr>
    </w:p>
    <w:p w14:paraId="7B33E23D" w14:textId="77777777" w:rsidR="006016ED" w:rsidRPr="00270286" w:rsidRDefault="006016ED" w:rsidP="006016ED">
      <w:pPr>
        <w:spacing w:line="300" w:lineRule="exact"/>
        <w:rPr>
          <w:rFonts w:hAnsi="ＭＳ 明朝"/>
        </w:rPr>
      </w:pPr>
      <w:r w:rsidRPr="00270286">
        <w:rPr>
          <w:rFonts w:hAnsi="ＭＳ 明朝" w:hint="eastAsia"/>
        </w:rPr>
        <w:t>第４　休業の取扱基準</w:t>
      </w:r>
    </w:p>
    <w:p w14:paraId="107B4A5B" w14:textId="77777777" w:rsidR="006016ED" w:rsidRPr="00270286" w:rsidRDefault="006016ED" w:rsidP="006016ED">
      <w:pPr>
        <w:spacing w:line="300" w:lineRule="exact"/>
        <w:ind w:left="227" w:hangingChars="90" w:hanging="227"/>
        <w:rPr>
          <w:rFonts w:hAnsi="ＭＳ 明朝"/>
        </w:rPr>
      </w:pPr>
      <w:r w:rsidRPr="00270286">
        <w:rPr>
          <w:rFonts w:hAnsi="ＭＳ 明朝" w:hint="eastAsia"/>
        </w:rPr>
        <w:t xml:space="preserve">　　法第58条で読替えて準用する第51条第１項の規定に基づく「許可の取消し」の基準については、許可を受けた日から６箇月間又は引き続き１年間休業し、その間、当該許可が船舶ごとに許可を要する漁業にあっては当該許可を受けた船舶により漁業を営んでいない場合、その他の漁業にあっては当該許可を受けた者が漁業を営んでいない場合であって、早急に操業を開始できる見込みのないときは、許可を取り消すこととする。</w:t>
      </w:r>
    </w:p>
    <w:p w14:paraId="64E032D6" w14:textId="77777777" w:rsidR="006016ED" w:rsidRPr="00270286" w:rsidRDefault="006016ED" w:rsidP="006016ED">
      <w:pPr>
        <w:spacing w:line="300" w:lineRule="exact"/>
        <w:ind w:left="227" w:hangingChars="90" w:hanging="227"/>
        <w:rPr>
          <w:rFonts w:hAnsi="ＭＳ 明朝"/>
        </w:rPr>
      </w:pPr>
    </w:p>
    <w:p w14:paraId="080B3B46" w14:textId="77777777" w:rsidR="006016ED" w:rsidRPr="00270286" w:rsidRDefault="006016ED" w:rsidP="006016ED">
      <w:pPr>
        <w:spacing w:line="300" w:lineRule="exact"/>
        <w:ind w:left="567" w:hangingChars="225" w:hanging="567"/>
        <w:rPr>
          <w:rFonts w:hAnsi="ＭＳ 明朝"/>
        </w:rPr>
      </w:pPr>
      <w:r w:rsidRPr="00270286">
        <w:rPr>
          <w:rFonts w:hAnsi="ＭＳ 明朝" w:hint="eastAsia"/>
        </w:rPr>
        <w:t xml:space="preserve">附則　</w:t>
      </w:r>
    </w:p>
    <w:p w14:paraId="31EDA5C0" w14:textId="77777777" w:rsidR="006016ED" w:rsidRPr="00270286" w:rsidRDefault="006016ED" w:rsidP="006016ED">
      <w:pPr>
        <w:spacing w:line="300" w:lineRule="exact"/>
        <w:ind w:firstLineChars="200" w:firstLine="504"/>
        <w:rPr>
          <w:rFonts w:hAnsi="ＭＳ 明朝"/>
        </w:rPr>
      </w:pPr>
      <w:r w:rsidRPr="00270286">
        <w:rPr>
          <w:rFonts w:hAnsi="ＭＳ 明朝" w:hint="eastAsia"/>
        </w:rPr>
        <w:t>この処分の基準は、平成2</w:t>
      </w:r>
      <w:r w:rsidRPr="00270286">
        <w:rPr>
          <w:rFonts w:hAnsi="ＭＳ 明朝"/>
        </w:rPr>
        <w:t>6</w:t>
      </w:r>
      <w:r w:rsidRPr="00270286">
        <w:rPr>
          <w:rFonts w:hAnsi="ＭＳ 明朝" w:hint="eastAsia"/>
        </w:rPr>
        <w:t>年４月１日から施行する。</w:t>
      </w:r>
    </w:p>
    <w:p w14:paraId="04FC8EDF" w14:textId="77777777" w:rsidR="006016ED" w:rsidRPr="00270286" w:rsidRDefault="006016ED" w:rsidP="006016ED">
      <w:pPr>
        <w:spacing w:line="300" w:lineRule="exact"/>
        <w:ind w:leftChars="100" w:left="252"/>
        <w:rPr>
          <w:rFonts w:hAnsi="ＭＳ 明朝" w:hint="eastAsia"/>
        </w:rPr>
      </w:pPr>
      <w:r w:rsidRPr="00270286">
        <w:rPr>
          <w:rFonts w:hAnsi="ＭＳ 明朝" w:hint="eastAsia"/>
        </w:rPr>
        <w:t>なお、第２に定める累積点数の合計は、平成2</w:t>
      </w:r>
      <w:r w:rsidRPr="00270286">
        <w:rPr>
          <w:rFonts w:hAnsi="ＭＳ 明朝"/>
        </w:rPr>
        <w:t>6</w:t>
      </w:r>
      <w:r w:rsidRPr="00270286">
        <w:rPr>
          <w:rFonts w:hAnsi="ＭＳ 明朝" w:hint="eastAsia"/>
        </w:rPr>
        <w:t>年４月１日以前にした違反行為に係る点数を含めない。</w:t>
      </w:r>
    </w:p>
    <w:p w14:paraId="6801A580" w14:textId="77777777" w:rsidR="006016ED" w:rsidRPr="00270286" w:rsidRDefault="006016ED" w:rsidP="006016ED">
      <w:pPr>
        <w:spacing w:line="300" w:lineRule="exact"/>
        <w:ind w:left="567" w:hangingChars="225" w:hanging="567"/>
        <w:rPr>
          <w:rFonts w:hAnsi="ＭＳ 明朝"/>
        </w:rPr>
      </w:pPr>
      <w:r w:rsidRPr="00270286">
        <w:rPr>
          <w:rFonts w:hAnsi="ＭＳ 明朝" w:hint="eastAsia"/>
        </w:rPr>
        <w:t>附則（令和２年1</w:t>
      </w:r>
      <w:r w:rsidRPr="00270286">
        <w:rPr>
          <w:rFonts w:hAnsi="ＭＳ 明朝"/>
        </w:rPr>
        <w:t>2</w:t>
      </w:r>
      <w:r w:rsidRPr="00270286">
        <w:rPr>
          <w:rFonts w:hAnsi="ＭＳ 明朝" w:hint="eastAsia"/>
        </w:rPr>
        <w:t>月１日）</w:t>
      </w:r>
    </w:p>
    <w:p w14:paraId="22370AF3" w14:textId="77777777" w:rsidR="006016ED" w:rsidRPr="00270286" w:rsidRDefault="006016ED" w:rsidP="006016ED">
      <w:pPr>
        <w:spacing w:line="300" w:lineRule="exact"/>
        <w:ind w:left="567" w:hangingChars="225" w:hanging="567"/>
        <w:rPr>
          <w:rFonts w:hAnsi="ＭＳ 明朝"/>
        </w:rPr>
      </w:pPr>
      <w:r w:rsidRPr="00270286">
        <w:rPr>
          <w:rFonts w:hAnsi="ＭＳ 明朝" w:hint="eastAsia"/>
        </w:rPr>
        <w:t>（施行期日）</w:t>
      </w:r>
    </w:p>
    <w:p w14:paraId="34ABD1E3" w14:textId="77777777" w:rsidR="006016ED" w:rsidRPr="00270286" w:rsidRDefault="006016ED" w:rsidP="006016ED">
      <w:pPr>
        <w:spacing w:line="300" w:lineRule="exact"/>
        <w:ind w:left="252" w:hangingChars="100" w:hanging="252"/>
        <w:rPr>
          <w:rFonts w:hAnsi="ＭＳ 明朝"/>
        </w:rPr>
      </w:pPr>
      <w:r w:rsidRPr="00270286">
        <w:rPr>
          <w:rFonts w:hAnsi="ＭＳ 明朝" w:hint="eastAsia"/>
        </w:rPr>
        <w:t>１　この処分の基準は、漁業法等の一部を改正する等の法律（平成3</w:t>
      </w:r>
      <w:r w:rsidRPr="00270286">
        <w:rPr>
          <w:rFonts w:hAnsi="ＭＳ 明朝"/>
        </w:rPr>
        <w:t>0</w:t>
      </w:r>
      <w:r w:rsidRPr="00270286">
        <w:rPr>
          <w:rFonts w:hAnsi="ＭＳ 明朝" w:hint="eastAsia"/>
        </w:rPr>
        <w:t>年法律第9</w:t>
      </w:r>
      <w:r w:rsidRPr="00270286">
        <w:rPr>
          <w:rFonts w:hAnsi="ＭＳ 明朝"/>
        </w:rPr>
        <w:t>5</w:t>
      </w:r>
      <w:r w:rsidRPr="00270286">
        <w:rPr>
          <w:rFonts w:hAnsi="ＭＳ 明朝" w:hint="eastAsia"/>
        </w:rPr>
        <w:t>号）の施行の日（令和２年1</w:t>
      </w:r>
      <w:r w:rsidRPr="00270286">
        <w:rPr>
          <w:rFonts w:hAnsi="ＭＳ 明朝"/>
        </w:rPr>
        <w:t>2</w:t>
      </w:r>
      <w:r w:rsidRPr="00270286">
        <w:rPr>
          <w:rFonts w:hAnsi="ＭＳ 明朝" w:hint="eastAsia"/>
        </w:rPr>
        <w:t>月１日）から施行する。</w:t>
      </w:r>
    </w:p>
    <w:p w14:paraId="3E9FC17D" w14:textId="77777777" w:rsidR="006016ED" w:rsidRPr="00270286" w:rsidRDefault="006016ED" w:rsidP="006016ED">
      <w:pPr>
        <w:spacing w:line="300" w:lineRule="exact"/>
        <w:ind w:left="567" w:hangingChars="225" w:hanging="567"/>
        <w:rPr>
          <w:rFonts w:hAnsi="ＭＳ 明朝"/>
        </w:rPr>
      </w:pPr>
      <w:r w:rsidRPr="00270286">
        <w:rPr>
          <w:rFonts w:hAnsi="ＭＳ 明朝" w:hint="eastAsia"/>
        </w:rPr>
        <w:t>（処分の適用に関する経過措置）</w:t>
      </w:r>
    </w:p>
    <w:p w14:paraId="11CEB1F4" w14:textId="77777777" w:rsidR="006016ED" w:rsidRPr="00270286" w:rsidRDefault="006016ED" w:rsidP="006016ED">
      <w:pPr>
        <w:spacing w:line="300" w:lineRule="exact"/>
        <w:ind w:left="252" w:hangingChars="100" w:hanging="252"/>
        <w:rPr>
          <w:rFonts w:hAnsi="ＭＳ 明朝"/>
        </w:rPr>
      </w:pPr>
      <w:r w:rsidRPr="00270286">
        <w:rPr>
          <w:rFonts w:hAnsi="ＭＳ 明朝" w:hint="eastAsia"/>
        </w:rPr>
        <w:t>２　施行の日前にした漁業に関する法律に違反する行為について累積される点数は、なお従前の例によるものとし、当該点数に２分の３を乗じた点数として取り扱うものとする。</w:t>
      </w:r>
    </w:p>
    <w:p w14:paraId="418D9370" w14:textId="77777777" w:rsidR="006016ED" w:rsidRPr="00270286" w:rsidRDefault="006016ED" w:rsidP="006016ED">
      <w:pPr>
        <w:spacing w:line="300" w:lineRule="exact"/>
        <w:ind w:left="252" w:hangingChars="100" w:hanging="252"/>
        <w:rPr>
          <w:rFonts w:hAnsi="ＭＳ 明朝"/>
        </w:rPr>
      </w:pPr>
      <w:r w:rsidRPr="00270286">
        <w:rPr>
          <w:rFonts w:hAnsi="ＭＳ 明朝" w:hint="eastAsia"/>
        </w:rPr>
        <w:t>３　第３に定める労働に関する法令の違反に係る累積点数の合計は、施行の日前にした違反行為に係る点数を含めない。</w:t>
      </w:r>
    </w:p>
    <w:p w14:paraId="6F5E198F" w14:textId="77777777" w:rsidR="006016ED" w:rsidRPr="00270286" w:rsidRDefault="006016ED" w:rsidP="006016ED">
      <w:pPr>
        <w:spacing w:line="300" w:lineRule="exact"/>
        <w:ind w:left="252" w:hangingChars="100" w:hanging="252"/>
        <w:rPr>
          <w:rFonts w:hAnsi="ＭＳ 明朝"/>
        </w:rPr>
      </w:pPr>
      <w:r w:rsidRPr="00270286">
        <w:rPr>
          <w:rFonts w:hAnsi="ＭＳ 明朝" w:hint="eastAsia"/>
        </w:rPr>
        <w:t>附則　（令和７年</w:t>
      </w:r>
      <w:r>
        <w:rPr>
          <w:rFonts w:hAnsi="ＭＳ 明朝" w:hint="eastAsia"/>
        </w:rPr>
        <w:t>４</w:t>
      </w:r>
      <w:r w:rsidRPr="00270286">
        <w:rPr>
          <w:rFonts w:hAnsi="ＭＳ 明朝" w:hint="eastAsia"/>
        </w:rPr>
        <w:t>月</w:t>
      </w:r>
      <w:r>
        <w:rPr>
          <w:rFonts w:hAnsi="ＭＳ 明朝" w:hint="eastAsia"/>
        </w:rPr>
        <w:t>１</w:t>
      </w:r>
      <w:r w:rsidRPr="00270286">
        <w:rPr>
          <w:rFonts w:hAnsi="ＭＳ 明朝" w:hint="eastAsia"/>
        </w:rPr>
        <w:t>日）</w:t>
      </w:r>
    </w:p>
    <w:p w14:paraId="0807760B" w14:textId="77777777" w:rsidR="006016ED" w:rsidRPr="00270286" w:rsidRDefault="006016ED" w:rsidP="006016ED">
      <w:pPr>
        <w:spacing w:line="300" w:lineRule="exact"/>
        <w:ind w:left="252" w:hangingChars="100" w:hanging="252"/>
        <w:rPr>
          <w:rFonts w:hAnsi="ＭＳ 明朝"/>
        </w:rPr>
      </w:pPr>
      <w:r w:rsidRPr="00270286">
        <w:rPr>
          <w:rFonts w:hAnsi="ＭＳ 明朝" w:hint="eastAsia"/>
        </w:rPr>
        <w:t>（施行期日）</w:t>
      </w:r>
    </w:p>
    <w:p w14:paraId="21483779" w14:textId="77777777" w:rsidR="006016ED" w:rsidRPr="00270286" w:rsidRDefault="006016ED" w:rsidP="006016ED">
      <w:pPr>
        <w:spacing w:line="300" w:lineRule="exact"/>
        <w:ind w:left="252" w:hangingChars="100" w:hanging="252"/>
        <w:rPr>
          <w:rFonts w:hAnsi="ＭＳ 明朝"/>
        </w:rPr>
      </w:pPr>
      <w:r w:rsidRPr="00270286">
        <w:rPr>
          <w:rFonts w:hAnsi="ＭＳ 明朝" w:hint="eastAsia"/>
        </w:rPr>
        <w:t>１　この処分の基準は令和</w:t>
      </w:r>
      <w:r>
        <w:rPr>
          <w:rFonts w:hAnsi="ＭＳ 明朝" w:hint="eastAsia"/>
        </w:rPr>
        <w:t>７</w:t>
      </w:r>
      <w:r w:rsidRPr="00270286">
        <w:rPr>
          <w:rFonts w:hAnsi="ＭＳ 明朝" w:hint="eastAsia"/>
        </w:rPr>
        <w:t>年</w:t>
      </w:r>
      <w:r>
        <w:rPr>
          <w:rFonts w:hAnsi="ＭＳ 明朝" w:hint="eastAsia"/>
        </w:rPr>
        <w:t>４</w:t>
      </w:r>
      <w:r w:rsidRPr="00270286">
        <w:rPr>
          <w:rFonts w:hAnsi="ＭＳ 明朝" w:hint="eastAsia"/>
        </w:rPr>
        <w:t>月</w:t>
      </w:r>
      <w:r>
        <w:rPr>
          <w:rFonts w:hAnsi="ＭＳ 明朝" w:hint="eastAsia"/>
        </w:rPr>
        <w:t>１</w:t>
      </w:r>
      <w:r w:rsidRPr="00270286">
        <w:rPr>
          <w:rFonts w:hAnsi="ＭＳ 明朝" w:hint="eastAsia"/>
        </w:rPr>
        <w:t>日から施行する。ただし、第２第１項及び第３第１項の改正規定（「禁錮以上の刑」を「拘禁刑」に改める部分に限る。）は、令和７年６月１日から施行する。</w:t>
      </w:r>
    </w:p>
    <w:p w14:paraId="6A84EEA0" w14:textId="77777777" w:rsidR="006016ED" w:rsidRPr="00270286" w:rsidRDefault="006016ED" w:rsidP="006016ED">
      <w:pPr>
        <w:spacing w:line="300" w:lineRule="exact"/>
        <w:ind w:left="252" w:hangingChars="100" w:hanging="252"/>
        <w:rPr>
          <w:rFonts w:hAnsi="ＭＳ 明朝"/>
        </w:rPr>
      </w:pPr>
      <w:r w:rsidRPr="00270286">
        <w:rPr>
          <w:rFonts w:hAnsi="ＭＳ 明朝" w:hint="eastAsia"/>
        </w:rPr>
        <w:t>（処分の適用に関する経過措置）</w:t>
      </w:r>
    </w:p>
    <w:p w14:paraId="08C36FE2" w14:textId="77777777" w:rsidR="006016ED" w:rsidRPr="00270286" w:rsidRDefault="006016ED" w:rsidP="006016ED">
      <w:pPr>
        <w:spacing w:line="300" w:lineRule="exact"/>
        <w:ind w:left="252" w:hangingChars="100" w:hanging="252"/>
        <w:rPr>
          <w:rFonts w:hAnsi="ＭＳ 明朝" w:hint="eastAsia"/>
        </w:rPr>
      </w:pPr>
      <w:r w:rsidRPr="00270286">
        <w:rPr>
          <w:rFonts w:hAnsi="ＭＳ 明朝" w:hint="eastAsia"/>
        </w:rPr>
        <w:t>２　前項ただし書に係る改正規定の施行前にした違反行為について累積される点数は、なお従前の例による。</w:t>
      </w:r>
    </w:p>
    <w:p w14:paraId="4CA7D8F7" w14:textId="77777777" w:rsidR="006016ED" w:rsidRPr="00270286" w:rsidRDefault="006016ED" w:rsidP="006016ED">
      <w:pPr>
        <w:rPr>
          <w:rFonts w:hint="eastAsia"/>
        </w:rPr>
      </w:pPr>
    </w:p>
    <w:p w14:paraId="674D81BC" w14:textId="77777777" w:rsidR="00C1664C" w:rsidRPr="006016ED" w:rsidRDefault="00C1664C" w:rsidP="00C1664C"/>
    <w:sectPr w:rsidR="00C1664C" w:rsidRPr="006016ED" w:rsidSect="000D6412">
      <w:footerReference w:type="first" r:id="rId7"/>
      <w:pgSz w:w="11906" w:h="16838" w:code="9"/>
      <w:pgMar w:top="720" w:right="720" w:bottom="720" w:left="720" w:header="851" w:footer="992" w:gutter="0"/>
      <w:pgNumType w:start="21"/>
      <w:cols w:space="425"/>
      <w:titlePg/>
      <w:docGrid w:type="linesAndChars" w:linePitch="40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0C003" w14:textId="77777777" w:rsidR="006905E8" w:rsidRDefault="006905E8" w:rsidP="003B7D95">
      <w:r>
        <w:separator/>
      </w:r>
    </w:p>
  </w:endnote>
  <w:endnote w:type="continuationSeparator" w:id="0">
    <w:p w14:paraId="5BFC5262" w14:textId="77777777" w:rsidR="006905E8" w:rsidRDefault="006905E8" w:rsidP="003B7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EFEB2" w14:textId="77777777" w:rsidR="00197029" w:rsidRDefault="00197029">
    <w:pPr>
      <w:pStyle w:val="a9"/>
      <w:jc w:val="center"/>
    </w:pPr>
  </w:p>
  <w:p w14:paraId="7F4DD7F7" w14:textId="77777777" w:rsidR="00197029" w:rsidRDefault="0019702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2E275" w14:textId="77777777" w:rsidR="006905E8" w:rsidRDefault="006905E8" w:rsidP="003B7D95">
      <w:r>
        <w:separator/>
      </w:r>
    </w:p>
  </w:footnote>
  <w:footnote w:type="continuationSeparator" w:id="0">
    <w:p w14:paraId="378BE960" w14:textId="77777777" w:rsidR="006905E8" w:rsidRDefault="006905E8" w:rsidP="003B7D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B83"/>
    <w:rsid w:val="000008C9"/>
    <w:rsid w:val="00022BC8"/>
    <w:rsid w:val="00030EDD"/>
    <w:rsid w:val="0003609E"/>
    <w:rsid w:val="00045992"/>
    <w:rsid w:val="000527B0"/>
    <w:rsid w:val="000538CE"/>
    <w:rsid w:val="00076CE9"/>
    <w:rsid w:val="000A4C85"/>
    <w:rsid w:val="000C0BB5"/>
    <w:rsid w:val="000D6412"/>
    <w:rsid w:val="000E2955"/>
    <w:rsid w:val="000F6E97"/>
    <w:rsid w:val="00111CC4"/>
    <w:rsid w:val="00120B83"/>
    <w:rsid w:val="00124A07"/>
    <w:rsid w:val="0013219A"/>
    <w:rsid w:val="00133B8C"/>
    <w:rsid w:val="001559FC"/>
    <w:rsid w:val="00170D33"/>
    <w:rsid w:val="00173F51"/>
    <w:rsid w:val="001902E1"/>
    <w:rsid w:val="00197029"/>
    <w:rsid w:val="001C1DF6"/>
    <w:rsid w:val="001D2909"/>
    <w:rsid w:val="002110A4"/>
    <w:rsid w:val="002112EB"/>
    <w:rsid w:val="002500BF"/>
    <w:rsid w:val="00256599"/>
    <w:rsid w:val="002663F7"/>
    <w:rsid w:val="00271F48"/>
    <w:rsid w:val="00297E89"/>
    <w:rsid w:val="002A2466"/>
    <w:rsid w:val="002A3081"/>
    <w:rsid w:val="002B023B"/>
    <w:rsid w:val="002C1F28"/>
    <w:rsid w:val="002F56E4"/>
    <w:rsid w:val="002F73A7"/>
    <w:rsid w:val="0031264A"/>
    <w:rsid w:val="0031331F"/>
    <w:rsid w:val="003179D4"/>
    <w:rsid w:val="0032167C"/>
    <w:rsid w:val="00325C70"/>
    <w:rsid w:val="003334B1"/>
    <w:rsid w:val="00335773"/>
    <w:rsid w:val="003575E1"/>
    <w:rsid w:val="0035766A"/>
    <w:rsid w:val="0037680D"/>
    <w:rsid w:val="003806C1"/>
    <w:rsid w:val="003909DA"/>
    <w:rsid w:val="0039633B"/>
    <w:rsid w:val="003A2A8C"/>
    <w:rsid w:val="003B7D95"/>
    <w:rsid w:val="003C1511"/>
    <w:rsid w:val="003E6636"/>
    <w:rsid w:val="003F1860"/>
    <w:rsid w:val="00406E78"/>
    <w:rsid w:val="004138EB"/>
    <w:rsid w:val="00422EDA"/>
    <w:rsid w:val="00423595"/>
    <w:rsid w:val="00437517"/>
    <w:rsid w:val="0044037A"/>
    <w:rsid w:val="0044620D"/>
    <w:rsid w:val="004519D1"/>
    <w:rsid w:val="00495B44"/>
    <w:rsid w:val="004A49B4"/>
    <w:rsid w:val="004D7C0B"/>
    <w:rsid w:val="004E2D40"/>
    <w:rsid w:val="004E7606"/>
    <w:rsid w:val="00501986"/>
    <w:rsid w:val="00521A2A"/>
    <w:rsid w:val="00531C68"/>
    <w:rsid w:val="00537888"/>
    <w:rsid w:val="00544F83"/>
    <w:rsid w:val="00550FC2"/>
    <w:rsid w:val="00584658"/>
    <w:rsid w:val="005A48CB"/>
    <w:rsid w:val="005C20FA"/>
    <w:rsid w:val="005F19F9"/>
    <w:rsid w:val="006016ED"/>
    <w:rsid w:val="00607FC4"/>
    <w:rsid w:val="006158FE"/>
    <w:rsid w:val="00621D01"/>
    <w:rsid w:val="00626673"/>
    <w:rsid w:val="00627C5D"/>
    <w:rsid w:val="00627DB9"/>
    <w:rsid w:val="00637CC6"/>
    <w:rsid w:val="00666706"/>
    <w:rsid w:val="006905E8"/>
    <w:rsid w:val="006B002C"/>
    <w:rsid w:val="006B2190"/>
    <w:rsid w:val="006B2905"/>
    <w:rsid w:val="006C0A4F"/>
    <w:rsid w:val="006D1F62"/>
    <w:rsid w:val="006D6D78"/>
    <w:rsid w:val="007465B3"/>
    <w:rsid w:val="00755255"/>
    <w:rsid w:val="00762761"/>
    <w:rsid w:val="0076622C"/>
    <w:rsid w:val="00783546"/>
    <w:rsid w:val="00792C95"/>
    <w:rsid w:val="007A2FAE"/>
    <w:rsid w:val="007A377B"/>
    <w:rsid w:val="007B3AF4"/>
    <w:rsid w:val="007C2496"/>
    <w:rsid w:val="007E4A85"/>
    <w:rsid w:val="007E7A9B"/>
    <w:rsid w:val="007F0987"/>
    <w:rsid w:val="008431F9"/>
    <w:rsid w:val="00864B87"/>
    <w:rsid w:val="00866504"/>
    <w:rsid w:val="00887B21"/>
    <w:rsid w:val="00887C03"/>
    <w:rsid w:val="008A2009"/>
    <w:rsid w:val="008E50C3"/>
    <w:rsid w:val="008F6FA5"/>
    <w:rsid w:val="00912C23"/>
    <w:rsid w:val="00920282"/>
    <w:rsid w:val="009346B8"/>
    <w:rsid w:val="009452CA"/>
    <w:rsid w:val="00951413"/>
    <w:rsid w:val="00991D5F"/>
    <w:rsid w:val="0099380E"/>
    <w:rsid w:val="00995EBC"/>
    <w:rsid w:val="009A2D05"/>
    <w:rsid w:val="009A609E"/>
    <w:rsid w:val="009C6135"/>
    <w:rsid w:val="009F53A9"/>
    <w:rsid w:val="00A06134"/>
    <w:rsid w:val="00A11238"/>
    <w:rsid w:val="00A139AD"/>
    <w:rsid w:val="00A142ED"/>
    <w:rsid w:val="00A23CC1"/>
    <w:rsid w:val="00A30E01"/>
    <w:rsid w:val="00A414B3"/>
    <w:rsid w:val="00A52B61"/>
    <w:rsid w:val="00A6418D"/>
    <w:rsid w:val="00A6467D"/>
    <w:rsid w:val="00A72313"/>
    <w:rsid w:val="00B124BD"/>
    <w:rsid w:val="00B7176D"/>
    <w:rsid w:val="00B850A6"/>
    <w:rsid w:val="00B85C46"/>
    <w:rsid w:val="00BA2AC9"/>
    <w:rsid w:val="00BA6BEF"/>
    <w:rsid w:val="00BF3589"/>
    <w:rsid w:val="00C073F7"/>
    <w:rsid w:val="00C11DCD"/>
    <w:rsid w:val="00C1664C"/>
    <w:rsid w:val="00C310EB"/>
    <w:rsid w:val="00C51880"/>
    <w:rsid w:val="00C55FC1"/>
    <w:rsid w:val="00C57419"/>
    <w:rsid w:val="00C767A6"/>
    <w:rsid w:val="00C94E2E"/>
    <w:rsid w:val="00CC0461"/>
    <w:rsid w:val="00CC0B82"/>
    <w:rsid w:val="00CF568C"/>
    <w:rsid w:val="00D0687D"/>
    <w:rsid w:val="00D44E31"/>
    <w:rsid w:val="00D549CD"/>
    <w:rsid w:val="00D76128"/>
    <w:rsid w:val="00D85AF6"/>
    <w:rsid w:val="00DC57CB"/>
    <w:rsid w:val="00DD00A0"/>
    <w:rsid w:val="00DD5558"/>
    <w:rsid w:val="00DF0804"/>
    <w:rsid w:val="00DF5FDB"/>
    <w:rsid w:val="00E01FFA"/>
    <w:rsid w:val="00E115A7"/>
    <w:rsid w:val="00E268F5"/>
    <w:rsid w:val="00E35A2D"/>
    <w:rsid w:val="00E512E6"/>
    <w:rsid w:val="00E8550D"/>
    <w:rsid w:val="00E85915"/>
    <w:rsid w:val="00E906EC"/>
    <w:rsid w:val="00E925FD"/>
    <w:rsid w:val="00EB1960"/>
    <w:rsid w:val="00EB5C36"/>
    <w:rsid w:val="00EC2C76"/>
    <w:rsid w:val="00EF1A1D"/>
    <w:rsid w:val="00F152D3"/>
    <w:rsid w:val="00F52D58"/>
    <w:rsid w:val="00F65D7E"/>
    <w:rsid w:val="00FA29A6"/>
    <w:rsid w:val="00FC30A3"/>
    <w:rsid w:val="00FF5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274C5D"/>
  <w15:chartTrackingRefBased/>
  <w15:docId w15:val="{69C2EB67-0047-4658-BD88-D39586C75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48C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06E78"/>
    <w:pPr>
      <w:jc w:val="center"/>
    </w:pPr>
  </w:style>
  <w:style w:type="paragraph" w:styleId="a4">
    <w:name w:val="Closing"/>
    <w:basedOn w:val="a"/>
    <w:rsid w:val="00406E78"/>
    <w:pPr>
      <w:jc w:val="right"/>
    </w:pPr>
  </w:style>
  <w:style w:type="table" w:styleId="a5">
    <w:name w:val="Table Grid"/>
    <w:basedOn w:val="a1"/>
    <w:rsid w:val="005A48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C51880"/>
    <w:rPr>
      <w:rFonts w:ascii="Arial" w:eastAsia="ＭＳ ゴシック" w:hAnsi="Arial"/>
      <w:sz w:val="18"/>
      <w:szCs w:val="18"/>
    </w:rPr>
  </w:style>
  <w:style w:type="paragraph" w:styleId="a7">
    <w:name w:val="header"/>
    <w:basedOn w:val="a"/>
    <w:link w:val="a8"/>
    <w:uiPriority w:val="99"/>
    <w:unhideWhenUsed/>
    <w:rsid w:val="003B7D95"/>
    <w:pPr>
      <w:tabs>
        <w:tab w:val="center" w:pos="4252"/>
        <w:tab w:val="right" w:pos="8504"/>
      </w:tabs>
      <w:snapToGrid w:val="0"/>
    </w:pPr>
  </w:style>
  <w:style w:type="character" w:customStyle="1" w:styleId="a8">
    <w:name w:val="ヘッダー (文字)"/>
    <w:link w:val="a7"/>
    <w:uiPriority w:val="99"/>
    <w:rsid w:val="003B7D95"/>
    <w:rPr>
      <w:rFonts w:ascii="ＭＳ 明朝"/>
      <w:kern w:val="2"/>
      <w:sz w:val="24"/>
      <w:szCs w:val="24"/>
    </w:rPr>
  </w:style>
  <w:style w:type="paragraph" w:styleId="a9">
    <w:name w:val="footer"/>
    <w:basedOn w:val="a"/>
    <w:link w:val="aa"/>
    <w:uiPriority w:val="99"/>
    <w:unhideWhenUsed/>
    <w:rsid w:val="003B7D95"/>
    <w:pPr>
      <w:tabs>
        <w:tab w:val="center" w:pos="4252"/>
        <w:tab w:val="right" w:pos="8504"/>
      </w:tabs>
      <w:snapToGrid w:val="0"/>
    </w:pPr>
  </w:style>
  <w:style w:type="character" w:customStyle="1" w:styleId="aa">
    <w:name w:val="フッター (文字)"/>
    <w:link w:val="a9"/>
    <w:uiPriority w:val="99"/>
    <w:rsid w:val="003B7D95"/>
    <w:rPr>
      <w:rFonts w:ascii="ＭＳ 明朝"/>
      <w:kern w:val="2"/>
      <w:sz w:val="24"/>
      <w:szCs w:val="24"/>
    </w:rPr>
  </w:style>
  <w:style w:type="character" w:styleId="ab">
    <w:name w:val="annotation reference"/>
    <w:basedOn w:val="a0"/>
    <w:uiPriority w:val="99"/>
    <w:semiHidden/>
    <w:unhideWhenUsed/>
    <w:rsid w:val="004138EB"/>
    <w:rPr>
      <w:sz w:val="18"/>
      <w:szCs w:val="18"/>
    </w:rPr>
  </w:style>
  <w:style w:type="paragraph" w:styleId="ac">
    <w:name w:val="annotation text"/>
    <w:basedOn w:val="a"/>
    <w:link w:val="ad"/>
    <w:uiPriority w:val="99"/>
    <w:semiHidden/>
    <w:unhideWhenUsed/>
    <w:rsid w:val="004138EB"/>
    <w:pPr>
      <w:jc w:val="left"/>
    </w:pPr>
  </w:style>
  <w:style w:type="character" w:customStyle="1" w:styleId="ad">
    <w:name w:val="コメント文字列 (文字)"/>
    <w:basedOn w:val="a0"/>
    <w:link w:val="ac"/>
    <w:uiPriority w:val="99"/>
    <w:semiHidden/>
    <w:rsid w:val="004138EB"/>
    <w:rPr>
      <w:rFonts w:ascii="ＭＳ 明朝"/>
      <w:kern w:val="2"/>
      <w:sz w:val="24"/>
      <w:szCs w:val="24"/>
    </w:rPr>
  </w:style>
  <w:style w:type="paragraph" w:styleId="ae">
    <w:name w:val="annotation subject"/>
    <w:basedOn w:val="ac"/>
    <w:next w:val="ac"/>
    <w:link w:val="af"/>
    <w:uiPriority w:val="99"/>
    <w:semiHidden/>
    <w:unhideWhenUsed/>
    <w:rsid w:val="004138EB"/>
    <w:rPr>
      <w:b/>
      <w:bCs/>
    </w:rPr>
  </w:style>
  <w:style w:type="character" w:customStyle="1" w:styleId="af">
    <w:name w:val="コメント内容 (文字)"/>
    <w:basedOn w:val="ad"/>
    <w:link w:val="ae"/>
    <w:uiPriority w:val="99"/>
    <w:semiHidden/>
    <w:rsid w:val="004138EB"/>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C850-8C6A-4508-B77B-6B7C22C7E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4208</Words>
  <Characters>773</Characters>
  <Application>Microsoft Office Word</Application>
  <DocSecurity>0</DocSecurity>
  <Lines>6</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代　表　者　選　定　届</vt:lpstr>
      <vt:lpstr>代　表　者　選　定　届</vt:lpstr>
    </vt:vector>
  </TitlesOfParts>
  <Company>長崎県</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代　表　者　選　定　届</dc:title>
  <dc:subject/>
  <dc:creator>情報政策課</dc:creator>
  <cp:keywords/>
  <dc:description/>
  <cp:lastModifiedBy>中山 夢乃</cp:lastModifiedBy>
  <cp:revision>2</cp:revision>
  <cp:lastPrinted>2023-06-28T07:19:00Z</cp:lastPrinted>
  <dcterms:created xsi:type="dcterms:W3CDTF">2025-10-20T11:36:00Z</dcterms:created>
  <dcterms:modified xsi:type="dcterms:W3CDTF">2025-10-20T11:36:00Z</dcterms:modified>
</cp:coreProperties>
</file>