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890A" w14:textId="5F79F82B" w:rsidR="009409D0" w:rsidRDefault="009409D0" w:rsidP="000877FD">
      <w:pPr>
        <w:spacing w:line="0" w:lineRule="atLeast"/>
        <w:rPr>
          <w:rFonts w:ascii="UD デジタル 教科書体 NP-R" w:eastAsia="UD デジタル 教科書体 NP-R"/>
          <w:sz w:val="24"/>
          <w:szCs w:val="24"/>
        </w:rPr>
      </w:pPr>
    </w:p>
    <w:p w14:paraId="2C5D2725" w14:textId="77777777" w:rsidR="003737BC" w:rsidRPr="000877FD" w:rsidRDefault="003737BC" w:rsidP="000877FD">
      <w:pPr>
        <w:spacing w:line="0" w:lineRule="atLeast"/>
        <w:rPr>
          <w:rFonts w:ascii="UD デジタル 教科書体 NP-R" w:eastAsia="UD デジタル 教科書体 NP-R"/>
          <w:sz w:val="24"/>
          <w:szCs w:val="24"/>
        </w:rPr>
      </w:pPr>
    </w:p>
    <w:p w14:paraId="34CEFCFA" w14:textId="3DDC16B3" w:rsidR="009409D0" w:rsidRPr="00F2662A" w:rsidRDefault="009409D0" w:rsidP="00CB77E8">
      <w:pPr>
        <w:spacing w:line="0" w:lineRule="atLeast"/>
        <w:jc w:val="center"/>
        <w:rPr>
          <w:rFonts w:ascii="UD デジタル 教科書体 NP-R" w:eastAsia="UD デジタル 教科書体 NP-R"/>
          <w:sz w:val="32"/>
          <w:szCs w:val="32"/>
        </w:rPr>
      </w:pPr>
      <w:r w:rsidRPr="00F2662A">
        <w:rPr>
          <w:rFonts w:ascii="UD デジタル 教科書体 NP-R" w:eastAsia="UD デジタル 教科書体 NP-R" w:hint="eastAsia"/>
          <w:sz w:val="32"/>
          <w:szCs w:val="32"/>
        </w:rPr>
        <w:t>長崎県看護補助者処遇改善事業補助金実施要綱</w:t>
      </w:r>
    </w:p>
    <w:p w14:paraId="03CBCD9A" w14:textId="77777777" w:rsidR="009409D0" w:rsidRPr="000877FD" w:rsidRDefault="009409D0" w:rsidP="000877FD">
      <w:pPr>
        <w:spacing w:line="0" w:lineRule="atLeast"/>
        <w:rPr>
          <w:rFonts w:ascii="UD デジタル 教科書体 NP-R" w:eastAsia="UD デジタル 教科書体 NP-R"/>
          <w:sz w:val="24"/>
          <w:szCs w:val="24"/>
        </w:rPr>
      </w:pPr>
    </w:p>
    <w:p w14:paraId="3C9B4B10" w14:textId="442C4B86" w:rsidR="009409D0" w:rsidRPr="00500782" w:rsidRDefault="009409D0" w:rsidP="000877FD">
      <w:pPr>
        <w:spacing w:line="0" w:lineRule="atLeast"/>
        <w:rPr>
          <w:rFonts w:ascii="UD デジタル 教科書体 NP-R" w:eastAsia="UD デジタル 教科書体 NP-R"/>
          <w:sz w:val="24"/>
          <w:szCs w:val="24"/>
        </w:rPr>
      </w:pPr>
    </w:p>
    <w:p w14:paraId="2C9B6E8B"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（趣旨）</w:t>
      </w:r>
    </w:p>
    <w:p w14:paraId="61EC9A25" w14:textId="5229C9A3" w:rsidR="009409D0" w:rsidRPr="000877FD" w:rsidRDefault="009409D0" w:rsidP="00273357">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第１条　県は、看護補助者の確保及び定着を促進するため、医療機関に勤務する看護補助者を対象に、賃上げ効果が継続される取組を行うことを前提に、令和６年２月から収入を引き上げることを目的として、予算の定めるところにより、看護補助者の処遇改善を実施する医療機関に対し、長崎県看護補助者処遇改善事業補助金（以下「補助金」という。）を交付するものとし、その交付については、補助金等に係る予算の執行の適正化に関する法律（昭和30年法律第179号）、補助金等に係る予算の執行の適正化に関する法律施行令（昭和30年政令第2</w:t>
      </w:r>
      <w:r w:rsidRPr="00CB77E8">
        <w:rPr>
          <w:rFonts w:ascii="UD デジタル 教科書体 NP-R" w:eastAsia="UD デジタル 教科書体 NP-R" w:hint="eastAsia"/>
          <w:sz w:val="24"/>
          <w:szCs w:val="24"/>
        </w:rPr>
        <w:t>55号）、長崎県補助金等交付規則（昭和40年長崎県規則第16号。以下「規則」という。）、長崎県福祉保健部関係補助金等交付要綱（平成19年</w:t>
      </w:r>
      <w:r w:rsidR="008826CA" w:rsidRPr="00CB77E8">
        <w:rPr>
          <w:rFonts w:ascii="UD デジタル 教科書体 NP-R" w:eastAsia="UD デジタル 教科書体 NP-R" w:hint="eastAsia"/>
          <w:sz w:val="24"/>
          <w:szCs w:val="24"/>
        </w:rPr>
        <w:t>3月30日</w:t>
      </w:r>
      <w:r w:rsidRPr="00CB77E8">
        <w:rPr>
          <w:rFonts w:ascii="UD デジタル 教科書体 NP-R" w:eastAsia="UD デジタル 教科書体 NP-R" w:hint="eastAsia"/>
          <w:sz w:val="24"/>
          <w:szCs w:val="24"/>
        </w:rPr>
        <w:t>長崎県告示第460号の９</w:t>
      </w:r>
      <w:r w:rsidR="00273357" w:rsidRPr="00CB77E8">
        <w:rPr>
          <w:rFonts w:ascii="UD デジタル 教科書体 NP-R" w:eastAsia="UD デジタル 教科書体 NP-R" w:hint="eastAsia"/>
          <w:sz w:val="24"/>
          <w:szCs w:val="24"/>
        </w:rPr>
        <w:t>。以下「交付要綱」という。</w:t>
      </w:r>
      <w:r w:rsidRPr="00CB77E8">
        <w:rPr>
          <w:rFonts w:ascii="UD デジタル 教科書体 NP-R" w:eastAsia="UD デジタル 教科書体 NP-R" w:hint="eastAsia"/>
          <w:sz w:val="24"/>
          <w:szCs w:val="24"/>
        </w:rPr>
        <w:t>）及びこの要綱の定めるところによる。</w:t>
      </w:r>
    </w:p>
    <w:p w14:paraId="4CE25A80" w14:textId="77777777" w:rsidR="009409D0" w:rsidRPr="000877FD" w:rsidRDefault="009409D0" w:rsidP="000877FD">
      <w:pPr>
        <w:spacing w:line="0" w:lineRule="atLeast"/>
        <w:rPr>
          <w:rFonts w:ascii="UD デジタル 教科書体 NP-R" w:eastAsia="UD デジタル 教科書体 NP-R"/>
          <w:sz w:val="24"/>
          <w:szCs w:val="24"/>
        </w:rPr>
      </w:pPr>
    </w:p>
    <w:p w14:paraId="22B6D145"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（本事業の対象となる医療機関） </w:t>
      </w:r>
    </w:p>
    <w:p w14:paraId="5A8705B4" w14:textId="77777777"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第２条　補助金の交付の対象となる医療機関（以下「対象医療機関」という。）は、病院又は病床を有する診療所（以下「有床診療所」という。）であって、令和６年２月１日時点において、別表第１に掲げる診療報酬のいずれかを算定している施設とする。</w:t>
      </w:r>
    </w:p>
    <w:p w14:paraId="08F2A8BB" w14:textId="77777777" w:rsidR="009409D0" w:rsidRPr="000877FD" w:rsidRDefault="009409D0" w:rsidP="000877FD">
      <w:pPr>
        <w:spacing w:line="0" w:lineRule="atLeast"/>
        <w:rPr>
          <w:rFonts w:ascii="UD デジタル 教科書体 NP-R" w:eastAsia="UD デジタル 教科書体 NP-R"/>
          <w:sz w:val="24"/>
          <w:szCs w:val="24"/>
        </w:rPr>
      </w:pPr>
    </w:p>
    <w:p w14:paraId="603FB558"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（本事業による処遇改善の対象者） </w:t>
      </w:r>
    </w:p>
    <w:p w14:paraId="071CDFA4" w14:textId="77777777"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第３条　本事業による処遇改善の対象者は、原則として、対象医療機関において、別表第１に掲げる診療報酬を算定する病棟（有床診療所は病床）に勤務し、看護師及び准看護師（以下「看護職員」という。）並びに看護師長の指導の下に、原則として療養生活上の世話（食事、清潔、排泄、入浴、移動等）、病室内の環境整備やベッドメーキングのほか、病棟内において、看護用品及び消耗品の整理整頓、看護職員が行う書類・伝票の整理及び作成の代行、診療録の準備等の業務（以下「看護補助業務」という。）に専ら従事する看護補助者（非常勤職員を含む。）とする。</w:t>
      </w:r>
    </w:p>
    <w:p w14:paraId="79BC54EA" w14:textId="77777777" w:rsidR="009409D0" w:rsidRPr="000877FD" w:rsidRDefault="009409D0" w:rsidP="000877FD">
      <w:pPr>
        <w:spacing w:line="0" w:lineRule="atLeast"/>
        <w:ind w:leftChars="100" w:left="210" w:firstLineChars="100" w:firstLine="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また、介護福祉士又は保育士等の資格保有者が看護補助者として看護補助業務に専ら従事している場合も、本事業の対象とするが、看護職員や事務職員等の他の職種として雇用された者が、一時的に看護補助業務を行っている場合は、本事業の対象としない。</w:t>
      </w:r>
    </w:p>
    <w:p w14:paraId="49129A01" w14:textId="77777777" w:rsidR="009409D0" w:rsidRPr="000877FD" w:rsidRDefault="009409D0" w:rsidP="000877FD">
      <w:pPr>
        <w:spacing w:line="0" w:lineRule="atLeast"/>
        <w:rPr>
          <w:rFonts w:ascii="UD デジタル 教科書体 NP-R" w:eastAsia="UD デジタル 教科書体 NP-R"/>
          <w:sz w:val="24"/>
          <w:szCs w:val="24"/>
        </w:rPr>
      </w:pPr>
    </w:p>
    <w:p w14:paraId="69AB0216" w14:textId="5C45AFF5"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w:t>
      </w:r>
      <w:r w:rsidR="00A8711F">
        <w:rPr>
          <w:rFonts w:ascii="UD デジタル 教科書体 NP-R" w:eastAsia="UD デジタル 教科書体 NP-R" w:hint="eastAsia"/>
          <w:sz w:val="24"/>
          <w:szCs w:val="24"/>
        </w:rPr>
        <w:t>本事業の内容</w:t>
      </w:r>
      <w:r w:rsidRPr="000877FD">
        <w:rPr>
          <w:rFonts w:ascii="UD デジタル 教科書体 NP-R" w:eastAsia="UD デジタル 教科書体 NP-R" w:hint="eastAsia"/>
          <w:sz w:val="24"/>
          <w:szCs w:val="24"/>
        </w:rPr>
        <w:t>）</w:t>
      </w:r>
    </w:p>
    <w:p w14:paraId="0CF8CC87" w14:textId="094FF919" w:rsidR="009409D0" w:rsidRDefault="009409D0" w:rsidP="00A8711F">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第４条　令和６年２月から５月までの間（以下「賃金改善実施期間」という。）、第３条に基づき対象医療機関において処遇改善の対象者とされた職員（以下「対象看護補助者」という。）の賃金改善を行う対象医療機関に対して、当該賃金改善を行うために必要な費用を補助する。</w:t>
      </w:r>
    </w:p>
    <w:p w14:paraId="6A095160"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lastRenderedPageBreak/>
        <w:t>（補助金の交付額の算定方法）</w:t>
      </w:r>
    </w:p>
    <w:p w14:paraId="14821012" w14:textId="6999D74C" w:rsidR="009409D0" w:rsidRPr="000877FD" w:rsidRDefault="009409D0" w:rsidP="00276DAF">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第５条　補助</w:t>
      </w:r>
      <w:r w:rsidR="00272358">
        <w:rPr>
          <w:rFonts w:ascii="UD デジタル 教科書体 NP-R" w:eastAsia="UD デジタル 教科書体 NP-R" w:hint="eastAsia"/>
          <w:sz w:val="24"/>
          <w:szCs w:val="24"/>
        </w:rPr>
        <w:t>金</w:t>
      </w:r>
      <w:r w:rsidRPr="000877FD">
        <w:rPr>
          <w:rFonts w:ascii="UD デジタル 教科書体 NP-R" w:eastAsia="UD デジタル 教科書体 NP-R" w:hint="eastAsia"/>
          <w:sz w:val="24"/>
          <w:szCs w:val="24"/>
        </w:rPr>
        <w:t>の交付額の算定は次のとおりとする。ただし、算出された額に1,000円未満の端数が生じた場合には、これを切り捨てるものとする（ただし、算出された額の合計額が予算額を超える場合には、必要な調整を行うものとする。）。</w:t>
      </w:r>
    </w:p>
    <w:p w14:paraId="5CAF4B5F" w14:textId="1084C945" w:rsidR="009409D0"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w:t>
      </w:r>
      <w:r w:rsidR="00276DAF">
        <w:rPr>
          <w:rFonts w:ascii="UD デジタル 教科書体 NP-R" w:eastAsia="UD デジタル 教科書体 NP-R" w:hint="eastAsia"/>
          <w:sz w:val="24"/>
          <w:szCs w:val="24"/>
        </w:rPr>
        <w:t>１</w:t>
      </w:r>
      <w:r w:rsidRPr="000877FD">
        <w:rPr>
          <w:rFonts w:ascii="UD デジタル 教科書体 NP-R" w:eastAsia="UD デジタル 教科書体 NP-R" w:hint="eastAsia"/>
          <w:sz w:val="24"/>
          <w:szCs w:val="24"/>
        </w:rPr>
        <w:t>）</w:t>
      </w:r>
      <w:r w:rsidR="00276DAF">
        <w:rPr>
          <w:rFonts w:ascii="UD デジタル 教科書体 NP-R" w:eastAsia="UD デジタル 教科書体 NP-R" w:hint="eastAsia"/>
          <w:sz w:val="24"/>
          <w:szCs w:val="24"/>
        </w:rPr>
        <w:t>別表第２</w:t>
      </w:r>
      <w:r w:rsidRPr="000877FD">
        <w:rPr>
          <w:rFonts w:ascii="UD デジタル 教科書体 NP-R" w:eastAsia="UD デジタル 教科書体 NP-R" w:hint="eastAsia"/>
          <w:sz w:val="24"/>
          <w:szCs w:val="24"/>
        </w:rPr>
        <w:t>により選定された額と総事業費から寄付金その他の収入額を控除した額とを比較して少ない方の額を交付額とする。</w:t>
      </w:r>
    </w:p>
    <w:p w14:paraId="04E761D1" w14:textId="504F266C" w:rsidR="004E13ED" w:rsidRPr="000877FD" w:rsidRDefault="004E13ED" w:rsidP="000877F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A8711F">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w:t>
      </w:r>
      <w:r w:rsidRPr="004E13ED">
        <w:rPr>
          <w:rFonts w:ascii="UD デジタル 教科書体 NP-R" w:eastAsia="UD デジタル 教科書体 NP-R" w:hint="eastAsia"/>
          <w:sz w:val="24"/>
          <w:szCs w:val="24"/>
        </w:rPr>
        <w:t>賃金改善を行うために必要な</w:t>
      </w:r>
      <w:r>
        <w:rPr>
          <w:rFonts w:ascii="UD デジタル 教科書体 NP-R" w:eastAsia="UD デジタル 教科書体 NP-R" w:hint="eastAsia"/>
          <w:sz w:val="24"/>
          <w:szCs w:val="24"/>
        </w:rPr>
        <w:t>費用は、交付決定前であっても補助対象経費とする。</w:t>
      </w:r>
    </w:p>
    <w:p w14:paraId="1F194527" w14:textId="77777777" w:rsidR="009409D0" w:rsidRPr="00A8711F" w:rsidRDefault="009409D0" w:rsidP="000877FD">
      <w:pPr>
        <w:spacing w:line="0" w:lineRule="atLeast"/>
        <w:rPr>
          <w:rFonts w:ascii="UD デジタル 教科書体 NP-R" w:eastAsia="UD デジタル 教科書体 NP-R"/>
          <w:sz w:val="24"/>
          <w:szCs w:val="24"/>
        </w:rPr>
      </w:pPr>
    </w:p>
    <w:p w14:paraId="277EAFE7"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（賃金改善等の要件） </w:t>
      </w:r>
    </w:p>
    <w:p w14:paraId="1EAEA954" w14:textId="0156B3E8"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第６条　補助金の交付を受ける者は、次の各号に定める賃金改善等の要件を全て満たさなければならない。</w:t>
      </w:r>
    </w:p>
    <w:p w14:paraId="2DA2B6EF" w14:textId="190E135A"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１）令和６年２月分からの賃金改善を行う者であって、原則として、令和６年２月中に県に対して、賃金改善を実施する旨の用紙を提出していること。なお、就業規則等の変更に時間を要する場合は、同年４月までに一時金等により２月分及び３月分の賃金改善分を支給することも可能とする。</w:t>
      </w:r>
    </w:p>
    <w:p w14:paraId="5650CA3C" w14:textId="0781CFE2"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　　</w:t>
      </w:r>
      <w:r w:rsidR="00A8711F">
        <w:rPr>
          <w:rFonts w:ascii="UD デジタル 教科書体 NP-R" w:eastAsia="UD デジタル 教科書体 NP-R" w:hint="eastAsia"/>
          <w:sz w:val="24"/>
          <w:szCs w:val="24"/>
        </w:rPr>
        <w:t xml:space="preserve">　</w:t>
      </w:r>
      <w:r w:rsidRPr="000877FD">
        <w:rPr>
          <w:rFonts w:ascii="UD デジタル 教科書体 NP-R" w:eastAsia="UD デジタル 教科書体 NP-R" w:hint="eastAsia"/>
          <w:sz w:val="24"/>
          <w:szCs w:val="24"/>
        </w:rPr>
        <w:t>なお、賃金改善とは、本事業の実施により、対象看護補助者について、雇用形態、職種、勤続年数、職責等が同等の条件の下で、賃金改善実施期間前に適用されていた算定方法に基づく賃金水準を超えて、賃金を引き上げることをいう。</w:t>
      </w:r>
    </w:p>
    <w:p w14:paraId="746B50B6" w14:textId="77777777"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２）本事業は、令和６年２月から行われた看護補助者の賃金改善のための取り組みを支援するものであり、定期昇給による賃金の上昇部分や看護職員処遇改善評価料（診療報酬）及び他の補助金を財源として賃金改善を行っている部分については、本事業の対象外とする。</w:t>
      </w:r>
    </w:p>
    <w:p w14:paraId="134089C1" w14:textId="77777777" w:rsidR="00272358" w:rsidRDefault="009409D0" w:rsidP="00272358">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（３）本事業による補助額は、対象看護補助者の賃金改善及び当該賃金改善に伴い増加す</w:t>
      </w:r>
    </w:p>
    <w:p w14:paraId="1254BC4B" w14:textId="77777777" w:rsidR="00A8711F" w:rsidRDefault="009409D0" w:rsidP="00272358">
      <w:pPr>
        <w:spacing w:line="0" w:lineRule="atLeast"/>
        <w:ind w:leftChars="200" w:left="42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る法定福利費等の事業主負担分に全額充てること。</w:t>
      </w:r>
    </w:p>
    <w:p w14:paraId="2920F873" w14:textId="57C83381" w:rsidR="00272358" w:rsidRDefault="009409D0" w:rsidP="00A8711F">
      <w:pPr>
        <w:spacing w:line="0" w:lineRule="atLeast"/>
        <w:ind w:leftChars="200" w:left="420" w:firstLineChars="100" w:firstLine="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なお、法定福利費等の事業主負担分については、以下の算式により算定した金額を標準とする。</w:t>
      </w:r>
    </w:p>
    <w:p w14:paraId="73FEE334" w14:textId="2DF1644A" w:rsidR="009409D0" w:rsidRPr="000877FD" w:rsidRDefault="009409D0" w:rsidP="00272358">
      <w:pPr>
        <w:spacing w:line="0" w:lineRule="atLeast"/>
        <w:ind w:leftChars="200" w:left="1140" w:hangingChars="300" w:hanging="72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算式</w:t>
      </w:r>
      <w:r w:rsidR="000877FD">
        <w:rPr>
          <w:rFonts w:ascii="UD デジタル 教科書体 NP-R" w:eastAsia="UD デジタル 教科書体 NP-R" w:hint="eastAsia"/>
          <w:sz w:val="24"/>
          <w:szCs w:val="24"/>
        </w:rPr>
        <w:t xml:space="preserve">　</w:t>
      </w:r>
      <w:r w:rsidRPr="000877FD">
        <w:rPr>
          <w:rFonts w:ascii="UD デジタル 教科書体 NP-R" w:eastAsia="UD デジタル 教科書体 NP-R" w:hint="eastAsia"/>
          <w:sz w:val="24"/>
          <w:szCs w:val="24"/>
        </w:rPr>
        <w:t>前事業年度（令和６年４月が属する事業年度の前の事業年度をいう。以下同じ。）における法定福利費等の事業主負担分の総額 ÷ 前事業年度における賃金の総額 × 賃金改善額</w:t>
      </w:r>
    </w:p>
    <w:p w14:paraId="145F2493" w14:textId="77777777"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４）令和６年４月以降の賃金改善は、本事業による賃金改善が賃上げ効果の継続に資するよう、本事業による賃金改善の合計額は、原則として、基本給又は決まって毎月支払われる手当の引上げに充てること。</w:t>
      </w:r>
    </w:p>
    <w:p w14:paraId="210AD76C" w14:textId="77777777" w:rsidR="009409D0" w:rsidRPr="000877FD" w:rsidRDefault="009409D0" w:rsidP="000877FD">
      <w:pPr>
        <w:spacing w:line="0" w:lineRule="atLeast"/>
        <w:ind w:leftChars="200" w:left="420" w:firstLineChars="100" w:firstLine="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なお、就業規則等の変更に時間を要することを考慮し、令和６年２月分及び３月分の賃金改善分は、一時金等による支給も可能とする。</w:t>
      </w:r>
    </w:p>
    <w:p w14:paraId="7471C51B" w14:textId="2244ECB8"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（５）本事業により改善を行う賃金項目以外の賃金項目（業績等に応じて変動するものを除く。）の水準を低下させていないこと。</w:t>
      </w:r>
    </w:p>
    <w:p w14:paraId="4BA3A374" w14:textId="7D9E6192" w:rsidR="009409D0"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（６）人事院勧告を踏まえて賃金を決定する対象医療機関においては、人事院勧告を踏まえた期末手当（賞与）等の変動の影響を除去して、本事業による賃金改善額を算定すること。</w:t>
      </w:r>
    </w:p>
    <w:p w14:paraId="40120FA1" w14:textId="77777777" w:rsidR="00C16563" w:rsidRPr="000877FD" w:rsidRDefault="00C16563" w:rsidP="000877FD">
      <w:pPr>
        <w:spacing w:line="0" w:lineRule="atLeast"/>
        <w:ind w:left="480" w:hangingChars="200" w:hanging="480"/>
        <w:rPr>
          <w:rFonts w:ascii="UD デジタル 教科書体 NP-R" w:eastAsia="UD デジタル 教科書体 NP-R"/>
          <w:sz w:val="24"/>
          <w:szCs w:val="24"/>
        </w:rPr>
      </w:pPr>
    </w:p>
    <w:p w14:paraId="441D7DB2" w14:textId="2B06C5FE"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lastRenderedPageBreak/>
        <w:t>（補助金の交付</w:t>
      </w:r>
      <w:r w:rsidR="00AC4782">
        <w:rPr>
          <w:rFonts w:ascii="UD デジタル 教科書体 NP-R" w:eastAsia="UD デジタル 教科書体 NP-R" w:hint="eastAsia"/>
          <w:sz w:val="24"/>
          <w:szCs w:val="24"/>
        </w:rPr>
        <w:t>申請</w:t>
      </w:r>
      <w:r w:rsidRPr="000877FD">
        <w:rPr>
          <w:rFonts w:ascii="UD デジタル 教科書体 NP-R" w:eastAsia="UD デジタル 教科書体 NP-R" w:hint="eastAsia"/>
          <w:sz w:val="24"/>
          <w:szCs w:val="24"/>
        </w:rPr>
        <w:t>）</w:t>
      </w:r>
    </w:p>
    <w:p w14:paraId="5D3014EC" w14:textId="2C11AE3A" w:rsidR="00CB1AD9" w:rsidRPr="000877FD" w:rsidRDefault="009409D0" w:rsidP="00A9385B">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第７条　補助金の交付</w:t>
      </w:r>
      <w:r w:rsidR="000D7C8D">
        <w:rPr>
          <w:rFonts w:ascii="UD デジタル 教科書体 NP-R" w:eastAsia="UD デジタル 教科書体 NP-R" w:hint="eastAsia"/>
          <w:sz w:val="24"/>
          <w:szCs w:val="24"/>
        </w:rPr>
        <w:t>を受けよう</w:t>
      </w:r>
      <w:r w:rsidRPr="000877FD">
        <w:rPr>
          <w:rFonts w:ascii="UD デジタル 教科書体 NP-R" w:eastAsia="UD デジタル 教科書体 NP-R" w:hint="eastAsia"/>
          <w:sz w:val="24"/>
          <w:szCs w:val="24"/>
        </w:rPr>
        <w:t>とする者</w:t>
      </w:r>
      <w:r w:rsidR="00CB1AD9">
        <w:rPr>
          <w:rFonts w:ascii="UD デジタル 教科書体 NP-R" w:eastAsia="UD デジタル 教科書体 NP-R" w:hint="eastAsia"/>
          <w:sz w:val="24"/>
          <w:szCs w:val="24"/>
        </w:rPr>
        <w:t>（以下「補助事業者」という。）</w:t>
      </w:r>
      <w:r w:rsidRPr="000877FD">
        <w:rPr>
          <w:rFonts w:ascii="UD デジタル 教科書体 NP-R" w:eastAsia="UD デジタル 教科書体 NP-R" w:hint="eastAsia"/>
          <w:sz w:val="24"/>
          <w:szCs w:val="24"/>
        </w:rPr>
        <w:t>は、</w:t>
      </w:r>
      <w:r w:rsidR="00A9385B">
        <w:rPr>
          <w:rFonts w:ascii="UD デジタル 教科書体 NP-R" w:eastAsia="UD デジタル 教科書体 NP-R" w:hint="eastAsia"/>
          <w:sz w:val="24"/>
          <w:szCs w:val="24"/>
        </w:rPr>
        <w:t>様式第１号による</w:t>
      </w:r>
      <w:r w:rsidR="00AC4782">
        <w:rPr>
          <w:rFonts w:ascii="UD デジタル 教科書体 NP-R" w:eastAsia="UD デジタル 教科書体 NP-R" w:hint="eastAsia"/>
          <w:sz w:val="24"/>
          <w:szCs w:val="24"/>
        </w:rPr>
        <w:t>交付申請書に</w:t>
      </w:r>
      <w:r w:rsidR="00B30329">
        <w:rPr>
          <w:rFonts w:ascii="UD デジタル 教科書体 NP-R" w:eastAsia="UD デジタル 教科書体 NP-R" w:hint="eastAsia"/>
          <w:sz w:val="24"/>
          <w:szCs w:val="24"/>
        </w:rPr>
        <w:t>関係書類</w:t>
      </w:r>
      <w:r w:rsidRPr="000877FD">
        <w:rPr>
          <w:rFonts w:ascii="UD デジタル 教科書体 NP-R" w:eastAsia="UD デジタル 教科書体 NP-R" w:hint="eastAsia"/>
          <w:sz w:val="24"/>
          <w:szCs w:val="24"/>
        </w:rPr>
        <w:t>を添えて、知事が別に定める期日までに、知事に提出しなければならない。</w:t>
      </w:r>
    </w:p>
    <w:p w14:paraId="5C485D15" w14:textId="77777777" w:rsidR="009409D0" w:rsidRPr="000877FD" w:rsidRDefault="009409D0" w:rsidP="000877FD">
      <w:pPr>
        <w:spacing w:line="0" w:lineRule="atLeast"/>
        <w:rPr>
          <w:rFonts w:ascii="UD デジタル 教科書体 NP-R" w:eastAsia="UD デジタル 教科書体 NP-R"/>
          <w:sz w:val="24"/>
          <w:szCs w:val="24"/>
        </w:rPr>
      </w:pPr>
    </w:p>
    <w:p w14:paraId="5F27D61A"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（交付の決定の除外）</w:t>
      </w:r>
    </w:p>
    <w:p w14:paraId="164D9DBB" w14:textId="77777777"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第８条　知事は、申請者が次の各号のいずれかに該当する者であると認めるときは、交付の決定を行わないものとする。</w:t>
      </w:r>
    </w:p>
    <w:p w14:paraId="3AA8D332"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（１）暴力団員による不当な行為の防止等に関する法律（平成３年法律第77号）第２条</w:t>
      </w:r>
    </w:p>
    <w:p w14:paraId="79BAEAD8" w14:textId="77777777" w:rsidR="009409D0" w:rsidRPr="000877FD" w:rsidRDefault="009409D0" w:rsidP="000877FD">
      <w:pPr>
        <w:spacing w:line="0" w:lineRule="atLeast"/>
        <w:ind w:firstLineChars="200" w:firstLine="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第２号に規定する暴力団（以下「暴力団」という。）</w:t>
      </w:r>
    </w:p>
    <w:p w14:paraId="12D05DD4"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（２）暴力団員による不当な行為の防止等に関する法律第２条第６号に規定する暴力団員</w:t>
      </w:r>
    </w:p>
    <w:p w14:paraId="5EAC3D25" w14:textId="77777777" w:rsidR="009409D0" w:rsidRPr="000877FD" w:rsidRDefault="009409D0" w:rsidP="000877FD">
      <w:pPr>
        <w:spacing w:line="0" w:lineRule="atLeast"/>
        <w:ind w:firstLineChars="200" w:firstLine="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（以下「暴力団員」という。）</w:t>
      </w:r>
    </w:p>
    <w:p w14:paraId="10B297F3"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（３）暴力団又は暴力団員と密接な関係を有する者その他知事が認めるもの。</w:t>
      </w:r>
    </w:p>
    <w:p w14:paraId="2E7C0125" w14:textId="763ABE7D" w:rsidR="009409D0" w:rsidRDefault="009409D0" w:rsidP="000877FD">
      <w:pPr>
        <w:spacing w:line="0" w:lineRule="atLeast"/>
        <w:rPr>
          <w:rFonts w:ascii="UD デジタル 教科書体 NP-R" w:eastAsia="UD デジタル 教科書体 NP-R"/>
          <w:sz w:val="24"/>
          <w:szCs w:val="24"/>
        </w:rPr>
      </w:pPr>
    </w:p>
    <w:p w14:paraId="6B9E4497"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（交付の条件）</w:t>
      </w:r>
    </w:p>
    <w:p w14:paraId="31BA4134" w14:textId="741907E1"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w:t>
      </w:r>
      <w:r w:rsidR="00F00468">
        <w:rPr>
          <w:rFonts w:ascii="UD デジタル 教科書体 NP-R" w:eastAsia="UD デジタル 教科書体 NP-R" w:hint="eastAsia"/>
          <w:sz w:val="24"/>
          <w:szCs w:val="24"/>
        </w:rPr>
        <w:t>９</w:t>
      </w:r>
      <w:r w:rsidRPr="000877FD">
        <w:rPr>
          <w:rFonts w:ascii="UD デジタル 教科書体 NP-R" w:eastAsia="UD デジタル 教科書体 NP-R" w:hint="eastAsia"/>
          <w:sz w:val="24"/>
          <w:szCs w:val="24"/>
        </w:rPr>
        <w:t>条　規則第６条第１項の規定による条件は、次のとおりとする。</w:t>
      </w:r>
    </w:p>
    <w:p w14:paraId="5164348B" w14:textId="77777777"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（１）補助事業の内容を変更（軽微な変更を除く。）する場合には、知事の承認を受けなければならない。</w:t>
      </w:r>
    </w:p>
    <w:p w14:paraId="0C408B5F" w14:textId="77777777"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（２）補助事業を中止し、又は廃止（一部の中止又は廃止を含む。）する場合には、知事の承認を受けなければならない。</w:t>
      </w:r>
    </w:p>
    <w:p w14:paraId="232F6AF2" w14:textId="562AD7D3"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（３）補助事業完了後に、消費税及び地方消費税の申告により補助金に係る消費税及び地方消費税に係る仕入控除税額が確定した場合（仕入控除税額が０円の場合を含む。）には、</w:t>
      </w:r>
      <w:r w:rsidR="00A9385B">
        <w:rPr>
          <w:rFonts w:ascii="UD デジタル 教科書体 NP-R" w:eastAsia="UD デジタル 教科書体 NP-R" w:hint="eastAsia"/>
          <w:sz w:val="24"/>
          <w:szCs w:val="24"/>
        </w:rPr>
        <w:t>様式第４号により</w:t>
      </w:r>
      <w:r w:rsidRPr="000877FD">
        <w:rPr>
          <w:rFonts w:ascii="UD デジタル 教科書体 NP-R" w:eastAsia="UD デジタル 教科書体 NP-R" w:hint="eastAsia"/>
          <w:sz w:val="24"/>
          <w:szCs w:val="24"/>
        </w:rPr>
        <w:t>速やかに知事に報告しなければならない。なお、補助金に係る仕入控除税額があることが確定した場合には、当該仕入控除税額を県に返還しなければならない。</w:t>
      </w:r>
    </w:p>
    <w:p w14:paraId="6D267890" w14:textId="77777777"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４）補助事業に係る収入及び支出を明らかにした帳簿及び関係書類（給与明細、勤務記録等及び実績報告の根拠となる資料を含む。）を、補助額の確定の日の属する年度の終了後５年間保管しなければならない。</w:t>
      </w:r>
    </w:p>
    <w:p w14:paraId="77EC246B" w14:textId="073D6496" w:rsidR="009409D0" w:rsidRPr="000877FD" w:rsidRDefault="009409D0" w:rsidP="000877FD">
      <w:pPr>
        <w:spacing w:line="0" w:lineRule="atLeast"/>
        <w:ind w:left="480" w:hangingChars="200" w:hanging="48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５）補助金等に係る予算の執行の適正化に関する法律（昭和30年法律第179号）、補助金等に係る予算の執行の適正化に関する法律施行令（昭和30年政令第255号）、長崎県補助金等交付規則（昭和40年長崎県規則第16号）、長崎県福祉保健部関係補助金等交付要綱（平成19年</w:t>
      </w:r>
      <w:r w:rsidR="001F5758">
        <w:rPr>
          <w:rFonts w:ascii="UD デジタル 教科書体 NP-R" w:eastAsia="UD デジタル 教科書体 NP-R" w:hint="eastAsia"/>
          <w:sz w:val="24"/>
          <w:szCs w:val="24"/>
        </w:rPr>
        <w:t>3月30日</w:t>
      </w:r>
      <w:r w:rsidRPr="000877FD">
        <w:rPr>
          <w:rFonts w:ascii="UD デジタル 教科書体 NP-R" w:eastAsia="UD デジタル 教科書体 NP-R" w:hint="eastAsia"/>
          <w:sz w:val="24"/>
          <w:szCs w:val="24"/>
        </w:rPr>
        <w:t>長崎県告示第460号の９）及びこの要綱の適用を受けるものであること。</w:t>
      </w:r>
    </w:p>
    <w:p w14:paraId="51B152E0" w14:textId="1321FACB" w:rsidR="000877FD" w:rsidRDefault="000877FD" w:rsidP="000877FD">
      <w:pPr>
        <w:spacing w:line="0" w:lineRule="atLeast"/>
        <w:rPr>
          <w:rFonts w:ascii="UD デジタル 教科書体 NP-R" w:eastAsia="UD デジタル 教科書体 NP-R"/>
          <w:sz w:val="24"/>
          <w:szCs w:val="24"/>
        </w:rPr>
      </w:pPr>
    </w:p>
    <w:p w14:paraId="455C0469" w14:textId="397C671E" w:rsidR="00F00468" w:rsidRPr="000877FD" w:rsidRDefault="00F00468" w:rsidP="00F00468">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w:t>
      </w:r>
      <w:r w:rsidR="00A9385B">
        <w:rPr>
          <w:rFonts w:ascii="UD デジタル 教科書体 NP-R" w:eastAsia="UD デジタル 教科書体 NP-R" w:hint="eastAsia"/>
          <w:sz w:val="24"/>
          <w:szCs w:val="24"/>
        </w:rPr>
        <w:t>変更申請</w:t>
      </w:r>
      <w:r w:rsidRPr="000877FD">
        <w:rPr>
          <w:rFonts w:ascii="UD デジタル 教科書体 NP-R" w:eastAsia="UD デジタル 教科書体 NP-R" w:hint="eastAsia"/>
          <w:sz w:val="24"/>
          <w:szCs w:val="24"/>
        </w:rPr>
        <w:t>）</w:t>
      </w:r>
    </w:p>
    <w:p w14:paraId="52DF2C15" w14:textId="417C971B" w:rsidR="001F5758" w:rsidRDefault="00F00468" w:rsidP="00401FC9">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w:t>
      </w:r>
      <w:r>
        <w:rPr>
          <w:rFonts w:ascii="UD デジタル 教科書体 NP-R" w:eastAsia="UD デジタル 教科書体 NP-R" w:hint="eastAsia"/>
          <w:sz w:val="24"/>
          <w:szCs w:val="24"/>
        </w:rPr>
        <w:t>10</w:t>
      </w:r>
      <w:r w:rsidRPr="000877FD">
        <w:rPr>
          <w:rFonts w:ascii="UD デジタル 教科書体 NP-R" w:eastAsia="UD デジタル 教科書体 NP-R" w:hint="eastAsia"/>
          <w:sz w:val="24"/>
          <w:szCs w:val="24"/>
        </w:rPr>
        <w:t xml:space="preserve">条　</w:t>
      </w:r>
      <w:r w:rsidR="00401FC9">
        <w:rPr>
          <w:rFonts w:ascii="UD デジタル 教科書体 NP-R" w:eastAsia="UD デジタル 教科書体 NP-R" w:hint="eastAsia"/>
          <w:sz w:val="24"/>
          <w:szCs w:val="24"/>
        </w:rPr>
        <w:t>補助事業者は、</w:t>
      </w:r>
      <w:r w:rsidRPr="000877FD">
        <w:rPr>
          <w:rFonts w:ascii="UD デジタル 教科書体 NP-R" w:eastAsia="UD デジタル 教科書体 NP-R" w:hint="eastAsia"/>
          <w:sz w:val="24"/>
          <w:szCs w:val="24"/>
        </w:rPr>
        <w:t>規則第11条第２項によ</w:t>
      </w:r>
      <w:r w:rsidR="00A9385B">
        <w:rPr>
          <w:rFonts w:ascii="UD デジタル 教科書体 NP-R" w:eastAsia="UD デジタル 教科書体 NP-R" w:hint="eastAsia"/>
          <w:sz w:val="24"/>
          <w:szCs w:val="24"/>
        </w:rPr>
        <w:t>り</w:t>
      </w:r>
      <w:r w:rsidRPr="000877FD">
        <w:rPr>
          <w:rFonts w:ascii="UD デジタル 教科書体 NP-R" w:eastAsia="UD デジタル 教科書体 NP-R" w:hint="eastAsia"/>
          <w:sz w:val="24"/>
          <w:szCs w:val="24"/>
        </w:rPr>
        <w:t>補助</w:t>
      </w:r>
      <w:r w:rsidR="00AC4782">
        <w:rPr>
          <w:rFonts w:ascii="UD デジタル 教科書体 NP-R" w:eastAsia="UD デジタル 教科書体 NP-R" w:hint="eastAsia"/>
          <w:sz w:val="24"/>
          <w:szCs w:val="24"/>
        </w:rPr>
        <w:t>金の交付決定の</w:t>
      </w:r>
      <w:r w:rsidRPr="000877FD">
        <w:rPr>
          <w:rFonts w:ascii="UD デジタル 教科書体 NP-R" w:eastAsia="UD デジタル 教科書体 NP-R" w:hint="eastAsia"/>
          <w:sz w:val="24"/>
          <w:szCs w:val="24"/>
        </w:rPr>
        <w:t>内容を</w:t>
      </w:r>
      <w:r>
        <w:rPr>
          <w:rFonts w:ascii="UD デジタル 教科書体 NP-R" w:eastAsia="UD デジタル 教科書体 NP-R" w:hint="eastAsia"/>
          <w:sz w:val="24"/>
          <w:szCs w:val="24"/>
        </w:rPr>
        <w:t>変更する</w:t>
      </w:r>
      <w:r w:rsidRPr="000877FD">
        <w:rPr>
          <w:rFonts w:ascii="UD デジタル 教科書体 NP-R" w:eastAsia="UD デジタル 教科書体 NP-R" w:hint="eastAsia"/>
          <w:sz w:val="24"/>
          <w:szCs w:val="24"/>
        </w:rPr>
        <w:t>場合には、</w:t>
      </w:r>
      <w:r w:rsidR="00A9385B">
        <w:rPr>
          <w:rFonts w:ascii="UD デジタル 教科書体 NP-R" w:eastAsia="UD デジタル 教科書体 NP-R" w:hint="eastAsia"/>
          <w:sz w:val="24"/>
          <w:szCs w:val="24"/>
        </w:rPr>
        <w:t>様式第３号による</w:t>
      </w:r>
      <w:r w:rsidR="00AC4782">
        <w:rPr>
          <w:rFonts w:ascii="UD デジタル 教科書体 NP-R" w:eastAsia="UD デジタル 教科書体 NP-R" w:hint="eastAsia"/>
          <w:sz w:val="24"/>
          <w:szCs w:val="24"/>
        </w:rPr>
        <w:t>変更交付申請書</w:t>
      </w:r>
      <w:r w:rsidRPr="000877FD">
        <w:rPr>
          <w:rFonts w:ascii="UD デジタル 教科書体 NP-R" w:eastAsia="UD デジタル 教科書体 NP-R" w:hint="eastAsia"/>
          <w:sz w:val="24"/>
          <w:szCs w:val="24"/>
        </w:rPr>
        <w:t>に関係書類を添えて、知事に提出しなければならない。</w:t>
      </w:r>
    </w:p>
    <w:p w14:paraId="042BF229" w14:textId="3D559F1E" w:rsidR="00A9385B" w:rsidRDefault="00A9385B" w:rsidP="00401FC9">
      <w:pPr>
        <w:spacing w:line="0" w:lineRule="atLeast"/>
        <w:rPr>
          <w:rFonts w:ascii="UD デジタル 教科書体 NP-R" w:eastAsia="UD デジタル 教科書体 NP-R"/>
          <w:sz w:val="24"/>
          <w:szCs w:val="24"/>
        </w:rPr>
      </w:pPr>
    </w:p>
    <w:p w14:paraId="18C616A5" w14:textId="77777777" w:rsidR="009C3119" w:rsidRPr="000877FD" w:rsidRDefault="009C3119" w:rsidP="00401FC9">
      <w:pPr>
        <w:spacing w:line="0" w:lineRule="atLeast"/>
        <w:rPr>
          <w:rFonts w:ascii="UD デジタル 教科書体 NP-R" w:eastAsia="UD デジタル 教科書体 NP-R"/>
          <w:sz w:val="24"/>
          <w:szCs w:val="24"/>
        </w:rPr>
      </w:pPr>
    </w:p>
    <w:p w14:paraId="1FEB2845"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lastRenderedPageBreak/>
        <w:t>（軽微な変更）</w:t>
      </w:r>
    </w:p>
    <w:p w14:paraId="1B74AE0B" w14:textId="39ECECEB"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w:t>
      </w:r>
      <w:r w:rsidR="00F00468">
        <w:rPr>
          <w:rFonts w:ascii="UD デジタル 教科書体 NP-R" w:eastAsia="UD デジタル 教科書体 NP-R" w:hint="eastAsia"/>
          <w:sz w:val="24"/>
          <w:szCs w:val="24"/>
        </w:rPr>
        <w:t>11</w:t>
      </w:r>
      <w:r w:rsidRPr="000877FD">
        <w:rPr>
          <w:rFonts w:ascii="UD デジタル 教科書体 NP-R" w:eastAsia="UD デジタル 教科書体 NP-R" w:hint="eastAsia"/>
          <w:sz w:val="24"/>
          <w:szCs w:val="24"/>
        </w:rPr>
        <w:t>条　規則第11条第２項第１号の規定により知事が定める軽微な変更は、次のとおりとする。</w:t>
      </w:r>
    </w:p>
    <w:p w14:paraId="6645A0B4"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（１）県の補助額に変更を生じさせない範囲内における補助対象経費の変更。</w:t>
      </w:r>
    </w:p>
    <w:p w14:paraId="183308E3" w14:textId="66E82432" w:rsidR="009409D0"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（２）事業目的に影響を及ぼさない範囲内における事業計画の変更。　</w:t>
      </w:r>
    </w:p>
    <w:p w14:paraId="72C17D02" w14:textId="03E5B6AF" w:rsidR="00A26A15" w:rsidRPr="00CB77E8" w:rsidRDefault="00A26A15" w:rsidP="000877FD">
      <w:pPr>
        <w:spacing w:line="0" w:lineRule="atLeast"/>
        <w:rPr>
          <w:rFonts w:ascii="UD デジタル 教科書体 NP-R" w:eastAsia="UD デジタル 教科書体 NP-R"/>
          <w:sz w:val="24"/>
          <w:szCs w:val="24"/>
        </w:rPr>
      </w:pPr>
    </w:p>
    <w:p w14:paraId="126FB1B9" w14:textId="77777777" w:rsidR="00A26A15" w:rsidRPr="00CB77E8" w:rsidRDefault="00A26A15" w:rsidP="00A26A15">
      <w:pPr>
        <w:spacing w:line="0" w:lineRule="atLeast"/>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（概算払）</w:t>
      </w:r>
    </w:p>
    <w:p w14:paraId="6201D1A8" w14:textId="40A122C9" w:rsidR="00A26A15" w:rsidRPr="00CB77E8" w:rsidRDefault="00A26A15" w:rsidP="00FF7BB5">
      <w:pPr>
        <w:spacing w:line="0" w:lineRule="atLeast"/>
        <w:ind w:left="240" w:hangingChars="100" w:hanging="240"/>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第</w:t>
      </w:r>
      <w:r w:rsidRPr="00CB77E8">
        <w:rPr>
          <w:rFonts w:ascii="UD デジタル 教科書体 NP-R" w:eastAsia="UD デジタル 教科書体 NP-R"/>
          <w:sz w:val="24"/>
          <w:szCs w:val="24"/>
        </w:rPr>
        <w:t>12条　知事は、</w:t>
      </w:r>
      <w:r w:rsidR="00273357" w:rsidRPr="00CB77E8">
        <w:rPr>
          <w:rFonts w:ascii="UD デジタル 教科書体 NP-R" w:eastAsia="UD デジタル 教科書体 NP-R" w:hint="eastAsia"/>
          <w:sz w:val="24"/>
          <w:szCs w:val="24"/>
        </w:rPr>
        <w:t>補助金を概算払により交付するものとする。</w:t>
      </w:r>
    </w:p>
    <w:p w14:paraId="2CAD408A" w14:textId="44C1B4E4" w:rsidR="00160D6D" w:rsidRPr="00CB77E8" w:rsidRDefault="00160D6D" w:rsidP="00FF7BB5">
      <w:pPr>
        <w:spacing w:line="0" w:lineRule="atLeast"/>
        <w:ind w:left="240" w:hangingChars="100" w:hanging="240"/>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 xml:space="preserve">２　</w:t>
      </w:r>
      <w:r w:rsidR="00401FC9" w:rsidRPr="00CB77E8">
        <w:rPr>
          <w:rFonts w:ascii="UD デジタル 教科書体 NP-R" w:eastAsia="UD デジタル 教科書体 NP-R" w:hint="eastAsia"/>
          <w:sz w:val="24"/>
          <w:szCs w:val="24"/>
        </w:rPr>
        <w:t>補助事業者は、</w:t>
      </w:r>
      <w:r w:rsidRPr="00CB77E8">
        <w:rPr>
          <w:rFonts w:ascii="UD デジタル 教科書体 NP-R" w:eastAsia="UD デジタル 教科書体 NP-R" w:hint="eastAsia"/>
          <w:sz w:val="24"/>
          <w:szCs w:val="24"/>
        </w:rPr>
        <w:t>前項の規定に基づき補助金の概算払を受けようとするときは、</w:t>
      </w:r>
      <w:r w:rsidR="00A9385B" w:rsidRPr="00CB77E8">
        <w:rPr>
          <w:rFonts w:ascii="UD デジタル 教科書体 NP-R" w:eastAsia="UD デジタル 教科書体 NP-R" w:hint="eastAsia"/>
          <w:sz w:val="24"/>
          <w:szCs w:val="24"/>
        </w:rPr>
        <w:t>様式第５号による</w:t>
      </w:r>
      <w:r w:rsidRPr="00CB77E8">
        <w:rPr>
          <w:rFonts w:ascii="UD デジタル 教科書体 NP-R" w:eastAsia="UD デジタル 教科書体 NP-R" w:hint="eastAsia"/>
          <w:sz w:val="24"/>
          <w:szCs w:val="24"/>
        </w:rPr>
        <w:t>概算払請求書を知事に提出しなければならない。</w:t>
      </w:r>
    </w:p>
    <w:p w14:paraId="56455B7B" w14:textId="0447E21E" w:rsidR="00273357" w:rsidRPr="00CB77E8" w:rsidRDefault="00273357" w:rsidP="00FF7BB5">
      <w:pPr>
        <w:spacing w:line="0" w:lineRule="atLeast"/>
        <w:ind w:left="240" w:hangingChars="100" w:hanging="240"/>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３　交付要綱第５条の実施状況報告書については、前項の概算払請求書をもって代えることができる。</w:t>
      </w:r>
    </w:p>
    <w:p w14:paraId="54BA40C2" w14:textId="5A3ECD06" w:rsidR="00273357" w:rsidRPr="00CB77E8" w:rsidRDefault="00273357" w:rsidP="00FF7BB5">
      <w:pPr>
        <w:spacing w:line="0" w:lineRule="atLeast"/>
        <w:ind w:left="240" w:hangingChars="100" w:hanging="240"/>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４　規則第</w:t>
      </w:r>
      <w:r w:rsidRPr="00CB77E8">
        <w:rPr>
          <w:rFonts w:ascii="UD デジタル 教科書体 NP-R" w:eastAsia="UD デジタル 教科書体 NP-R"/>
          <w:sz w:val="24"/>
          <w:szCs w:val="24"/>
        </w:rPr>
        <w:t>16条第２項及び交付要綱第７条第２項に規定する概算払請求書に添付すべき書類については、不要とする。</w:t>
      </w:r>
    </w:p>
    <w:p w14:paraId="78E8AABA" w14:textId="77777777" w:rsidR="009409D0" w:rsidRPr="000877FD" w:rsidRDefault="009409D0" w:rsidP="000877FD">
      <w:pPr>
        <w:spacing w:line="0" w:lineRule="atLeast"/>
        <w:rPr>
          <w:rFonts w:ascii="UD デジタル 教科書体 NP-R" w:eastAsia="UD デジタル 教科書体 NP-R"/>
          <w:sz w:val="24"/>
          <w:szCs w:val="24"/>
        </w:rPr>
      </w:pPr>
    </w:p>
    <w:p w14:paraId="10EA9F9A" w14:textId="2F59344A"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w:t>
      </w:r>
      <w:r w:rsidR="00160D6D">
        <w:rPr>
          <w:rFonts w:ascii="UD デジタル 教科書体 NP-R" w:eastAsia="UD デジタル 教科書体 NP-R" w:hint="eastAsia"/>
          <w:sz w:val="24"/>
          <w:szCs w:val="24"/>
        </w:rPr>
        <w:t>実績報告</w:t>
      </w:r>
      <w:r w:rsidRPr="000877FD">
        <w:rPr>
          <w:rFonts w:ascii="UD デジタル 教科書体 NP-R" w:eastAsia="UD デジタル 教科書体 NP-R" w:hint="eastAsia"/>
          <w:sz w:val="24"/>
          <w:szCs w:val="24"/>
        </w:rPr>
        <w:t>）</w:t>
      </w:r>
    </w:p>
    <w:p w14:paraId="13F99E81" w14:textId="7864F3B1"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w:t>
      </w:r>
      <w:r w:rsidR="00F00468">
        <w:rPr>
          <w:rFonts w:ascii="UD デジタル 教科書体 NP-R" w:eastAsia="UD デジタル 教科書体 NP-R" w:hint="eastAsia"/>
          <w:sz w:val="24"/>
          <w:szCs w:val="24"/>
        </w:rPr>
        <w:t>1</w:t>
      </w:r>
      <w:r w:rsidR="00FF7BB5">
        <w:rPr>
          <w:rFonts w:ascii="UD デジタル 教科書体 NP-R" w:eastAsia="UD デジタル 教科書体 NP-R" w:hint="eastAsia"/>
          <w:sz w:val="24"/>
          <w:szCs w:val="24"/>
        </w:rPr>
        <w:t>3</w:t>
      </w:r>
      <w:r w:rsidRPr="000877FD">
        <w:rPr>
          <w:rFonts w:ascii="UD デジタル 教科書体 NP-R" w:eastAsia="UD デジタル 教科書体 NP-R" w:hint="eastAsia"/>
          <w:sz w:val="24"/>
          <w:szCs w:val="24"/>
        </w:rPr>
        <w:t xml:space="preserve">条　</w:t>
      </w:r>
      <w:r w:rsidR="00FF7BB5">
        <w:rPr>
          <w:rFonts w:ascii="UD デジタル 教科書体 NP-R" w:eastAsia="UD デジタル 教科書体 NP-R" w:hint="eastAsia"/>
          <w:sz w:val="24"/>
          <w:szCs w:val="24"/>
        </w:rPr>
        <w:t>補助事業者</w:t>
      </w:r>
      <w:r w:rsidR="003737BC">
        <w:rPr>
          <w:rFonts w:ascii="UD デジタル 教科書体 NP-R" w:eastAsia="UD デジタル 教科書体 NP-R" w:hint="eastAsia"/>
          <w:sz w:val="24"/>
          <w:szCs w:val="24"/>
        </w:rPr>
        <w:t>は、</w:t>
      </w:r>
      <w:r w:rsidR="00160D6D" w:rsidRPr="00160D6D">
        <w:rPr>
          <w:rFonts w:ascii="UD デジタル 教科書体 NP-R" w:eastAsia="UD デジタル 教科書体 NP-R" w:hint="eastAsia"/>
          <w:sz w:val="24"/>
          <w:szCs w:val="24"/>
        </w:rPr>
        <w:t>規則第</w:t>
      </w:r>
      <w:r w:rsidR="00160D6D">
        <w:rPr>
          <w:rFonts w:ascii="UD デジタル 教科書体 NP-R" w:eastAsia="UD デジタル 教科書体 NP-R" w:hint="eastAsia"/>
          <w:sz w:val="24"/>
          <w:szCs w:val="24"/>
        </w:rPr>
        <w:t>13</w:t>
      </w:r>
      <w:r w:rsidR="00160D6D" w:rsidRPr="00160D6D">
        <w:rPr>
          <w:rFonts w:ascii="UD デジタル 教科書体 NP-R" w:eastAsia="UD デジタル 教科書体 NP-R" w:hint="eastAsia"/>
          <w:sz w:val="24"/>
          <w:szCs w:val="24"/>
        </w:rPr>
        <w:t>条の規定による</w:t>
      </w:r>
      <w:r w:rsidR="00F0578F">
        <w:rPr>
          <w:rFonts w:ascii="UD デジタル 教科書体 NP-R" w:eastAsia="UD デジタル 教科書体 NP-R" w:hint="eastAsia"/>
          <w:sz w:val="24"/>
          <w:szCs w:val="24"/>
        </w:rPr>
        <w:t>実績</w:t>
      </w:r>
      <w:r w:rsidR="00160D6D">
        <w:rPr>
          <w:rFonts w:ascii="UD デジタル 教科書体 NP-R" w:eastAsia="UD デジタル 教科書体 NP-R" w:hint="eastAsia"/>
          <w:sz w:val="24"/>
          <w:szCs w:val="24"/>
        </w:rPr>
        <w:t>報告</w:t>
      </w:r>
      <w:r w:rsidR="00F0578F">
        <w:rPr>
          <w:rFonts w:ascii="UD デジタル 教科書体 NP-R" w:eastAsia="UD デジタル 教科書体 NP-R" w:hint="eastAsia"/>
          <w:sz w:val="24"/>
          <w:szCs w:val="24"/>
        </w:rPr>
        <w:t>について、</w:t>
      </w:r>
      <w:r w:rsidR="00A9385B">
        <w:rPr>
          <w:rFonts w:ascii="UD デジタル 教科書体 NP-R" w:eastAsia="UD デジタル 教科書体 NP-R" w:hint="eastAsia"/>
          <w:sz w:val="24"/>
          <w:szCs w:val="24"/>
        </w:rPr>
        <w:t>様式第６号による</w:t>
      </w:r>
      <w:r w:rsidR="00160D6D">
        <w:rPr>
          <w:rFonts w:ascii="UD デジタル 教科書体 NP-R" w:eastAsia="UD デジタル 教科書体 NP-R" w:hint="eastAsia"/>
          <w:sz w:val="24"/>
          <w:szCs w:val="24"/>
        </w:rPr>
        <w:t>実績報告書に</w:t>
      </w:r>
      <w:r w:rsidRPr="000877FD">
        <w:rPr>
          <w:rFonts w:ascii="UD デジタル 教科書体 NP-R" w:eastAsia="UD デジタル 教科書体 NP-R" w:hint="eastAsia"/>
          <w:sz w:val="24"/>
          <w:szCs w:val="24"/>
        </w:rPr>
        <w:t>関係書類を添えて、知事が別に定める期日までに、知事に提出しなければならない。</w:t>
      </w:r>
    </w:p>
    <w:p w14:paraId="6A42803F" w14:textId="65F3B6FA" w:rsidR="009409D0"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 xml:space="preserve">２　</w:t>
      </w:r>
      <w:r w:rsidR="00160D6D">
        <w:rPr>
          <w:rFonts w:ascii="UD デジタル 教科書体 NP-R" w:eastAsia="UD デジタル 教科書体 NP-R" w:hint="eastAsia"/>
          <w:sz w:val="24"/>
          <w:szCs w:val="24"/>
        </w:rPr>
        <w:t>実績報告により、</w:t>
      </w:r>
      <w:r w:rsidRPr="000877FD">
        <w:rPr>
          <w:rFonts w:ascii="UD デジタル 教科書体 NP-R" w:eastAsia="UD デジタル 教科書体 NP-R" w:hint="eastAsia"/>
          <w:sz w:val="24"/>
          <w:szCs w:val="24"/>
        </w:rPr>
        <w:t>対象医療機関において</w:t>
      </w:r>
      <w:r w:rsidR="003737BC">
        <w:rPr>
          <w:rFonts w:ascii="UD デジタル 教科書体 NP-R" w:eastAsia="UD デジタル 教科書体 NP-R" w:hint="eastAsia"/>
          <w:sz w:val="24"/>
          <w:szCs w:val="24"/>
        </w:rPr>
        <w:t>実施された賃金</w:t>
      </w:r>
      <w:r w:rsidRPr="000877FD">
        <w:rPr>
          <w:rFonts w:ascii="UD デジタル 教科書体 NP-R" w:eastAsia="UD デジタル 教科書体 NP-R" w:hint="eastAsia"/>
          <w:sz w:val="24"/>
          <w:szCs w:val="24"/>
        </w:rPr>
        <w:t>改善の内容が第６条の要件を満たさないことが確認された場合は、特段の理由がある場合を除き、補助額の全額又は一部を返還しなければならない。</w:t>
      </w:r>
    </w:p>
    <w:p w14:paraId="143ED25F" w14:textId="5D6DD0C5" w:rsidR="009409D0" w:rsidRDefault="009409D0" w:rsidP="000877FD">
      <w:pPr>
        <w:spacing w:line="0" w:lineRule="atLeast"/>
        <w:rPr>
          <w:rFonts w:ascii="UD デジタル 教科書体 NP-R" w:eastAsia="UD デジタル 教科書体 NP-R"/>
          <w:sz w:val="24"/>
          <w:szCs w:val="24"/>
        </w:rPr>
      </w:pPr>
    </w:p>
    <w:p w14:paraId="58EEFCE4" w14:textId="7F2DDFFE" w:rsidR="00F0578F" w:rsidRDefault="00F0578F" w:rsidP="000877F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（検査及び報告等）</w:t>
      </w:r>
    </w:p>
    <w:p w14:paraId="1DF71AF9" w14:textId="152D2EC9" w:rsidR="00F0578F" w:rsidRDefault="00F0578F" w:rsidP="00F0578F">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第14条　知事は、補助金の適正な支出のため、必要に応じて補助事業者に対し、検査、報告その他の必要な措置を求めることができる。補助事業者は、検査及び報告等の求めがあったときは、これに応じなければならない。</w:t>
      </w:r>
    </w:p>
    <w:p w14:paraId="494C0534" w14:textId="77777777" w:rsidR="00F0578F" w:rsidRPr="000877FD" w:rsidRDefault="00F0578F" w:rsidP="000877FD">
      <w:pPr>
        <w:spacing w:line="0" w:lineRule="atLeast"/>
        <w:rPr>
          <w:rFonts w:ascii="UD デジタル 教科書体 NP-R" w:eastAsia="UD デジタル 教科書体 NP-R"/>
          <w:sz w:val="24"/>
          <w:szCs w:val="24"/>
        </w:rPr>
      </w:pPr>
    </w:p>
    <w:p w14:paraId="4919460D" w14:textId="77777777" w:rsidR="009409D0" w:rsidRPr="000877FD"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（その他）</w:t>
      </w:r>
    </w:p>
    <w:p w14:paraId="69A13BC2" w14:textId="3A7D7E9E" w:rsidR="009409D0" w:rsidRPr="000877FD" w:rsidRDefault="009409D0" w:rsidP="000877FD">
      <w:pPr>
        <w:spacing w:line="0" w:lineRule="atLeast"/>
        <w:ind w:left="240" w:hangingChars="100" w:hanging="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第1</w:t>
      </w:r>
      <w:r w:rsidR="00160D6D">
        <w:rPr>
          <w:rFonts w:ascii="UD デジタル 教科書体 NP-R" w:eastAsia="UD デジタル 教科書体 NP-R" w:hint="eastAsia"/>
          <w:sz w:val="24"/>
          <w:szCs w:val="24"/>
        </w:rPr>
        <w:t>5</w:t>
      </w:r>
      <w:r w:rsidRPr="000877FD">
        <w:rPr>
          <w:rFonts w:ascii="UD デジタル 教科書体 NP-R" w:eastAsia="UD デジタル 教科書体 NP-R" w:hint="eastAsia"/>
          <w:sz w:val="24"/>
          <w:szCs w:val="24"/>
        </w:rPr>
        <w:t>条　この要綱に定めるもののほか、補助金の交付に関し必要な事項は、知事が別に定める。</w:t>
      </w:r>
    </w:p>
    <w:p w14:paraId="697E75EA" w14:textId="7E86DD13" w:rsidR="009409D0" w:rsidRDefault="009409D0" w:rsidP="000877FD">
      <w:pPr>
        <w:spacing w:line="0" w:lineRule="atLeast"/>
        <w:rPr>
          <w:rFonts w:ascii="UD デジタル 教科書体 NP-R" w:eastAsia="UD デジタル 教科書体 NP-R"/>
          <w:sz w:val="24"/>
          <w:szCs w:val="24"/>
        </w:rPr>
      </w:pPr>
    </w:p>
    <w:p w14:paraId="16DC2CF9" w14:textId="77777777" w:rsidR="00B374FC" w:rsidRPr="000877FD" w:rsidRDefault="00B374FC" w:rsidP="000877FD">
      <w:pPr>
        <w:spacing w:line="0" w:lineRule="atLeast"/>
        <w:rPr>
          <w:rFonts w:ascii="UD デジタル 教科書体 NP-R" w:eastAsia="UD デジタル 教科書体 NP-R"/>
          <w:sz w:val="24"/>
          <w:szCs w:val="24"/>
        </w:rPr>
      </w:pPr>
    </w:p>
    <w:p w14:paraId="337E7630" w14:textId="77777777" w:rsidR="009409D0" w:rsidRPr="000877FD" w:rsidRDefault="009409D0" w:rsidP="00B374FC">
      <w:pPr>
        <w:spacing w:line="0" w:lineRule="atLeast"/>
        <w:ind w:firstLineChars="100" w:firstLine="240"/>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附　則</w:t>
      </w:r>
    </w:p>
    <w:p w14:paraId="19A06724" w14:textId="1AC52F13" w:rsidR="00582C16" w:rsidRDefault="009409D0" w:rsidP="000877FD">
      <w:pPr>
        <w:spacing w:line="0" w:lineRule="atLeast"/>
        <w:rPr>
          <w:rFonts w:ascii="UD デジタル 教科書体 NP-R" w:eastAsia="UD デジタル 教科書体 NP-R"/>
          <w:sz w:val="24"/>
          <w:szCs w:val="24"/>
        </w:rPr>
      </w:pPr>
      <w:r w:rsidRPr="000877FD">
        <w:rPr>
          <w:rFonts w:ascii="UD デジタル 教科書体 NP-R" w:eastAsia="UD デジタル 教科書体 NP-R" w:hint="eastAsia"/>
          <w:sz w:val="24"/>
          <w:szCs w:val="24"/>
        </w:rPr>
        <w:t>この要綱は、令和６年度予算から適用する。</w:t>
      </w:r>
    </w:p>
    <w:p w14:paraId="19AB9B42" w14:textId="67700505" w:rsidR="000877FD" w:rsidRDefault="000877FD" w:rsidP="000877FD">
      <w:pPr>
        <w:spacing w:line="0" w:lineRule="atLeast"/>
        <w:rPr>
          <w:rFonts w:ascii="UD デジタル 教科書体 NP-R" w:eastAsia="UD デジタル 教科書体 NP-R"/>
          <w:sz w:val="24"/>
          <w:szCs w:val="24"/>
        </w:rPr>
      </w:pPr>
    </w:p>
    <w:p w14:paraId="4F7D8D0C" w14:textId="1E98E558" w:rsidR="000877FD" w:rsidRDefault="000877FD" w:rsidP="000877FD">
      <w:pPr>
        <w:spacing w:line="0" w:lineRule="atLeast"/>
        <w:rPr>
          <w:rFonts w:ascii="UD デジタル 教科書体 NP-R" w:eastAsia="UD デジタル 教科書体 NP-R"/>
          <w:sz w:val="24"/>
          <w:szCs w:val="24"/>
        </w:rPr>
      </w:pPr>
    </w:p>
    <w:p w14:paraId="72B577A6" w14:textId="7B6F3482" w:rsidR="00D83654" w:rsidRDefault="00D83654" w:rsidP="000877FD">
      <w:pPr>
        <w:spacing w:line="0" w:lineRule="atLeast"/>
        <w:rPr>
          <w:rFonts w:ascii="UD デジタル 教科書体 NP-R" w:eastAsia="UD デジタル 教科書体 NP-R"/>
          <w:sz w:val="24"/>
          <w:szCs w:val="24"/>
        </w:rPr>
      </w:pPr>
    </w:p>
    <w:p w14:paraId="743E5982" w14:textId="00C05303" w:rsidR="00160D6D" w:rsidRDefault="00160D6D" w:rsidP="000877FD">
      <w:pPr>
        <w:spacing w:line="0" w:lineRule="atLeast"/>
        <w:rPr>
          <w:rFonts w:ascii="UD デジタル 教科書体 NP-R" w:eastAsia="UD デジタル 教科書体 NP-R"/>
          <w:sz w:val="24"/>
          <w:szCs w:val="24"/>
        </w:rPr>
      </w:pPr>
    </w:p>
    <w:p w14:paraId="6D3D5355" w14:textId="77777777" w:rsidR="00CB77E8" w:rsidRDefault="00CB77E8" w:rsidP="000877FD">
      <w:pPr>
        <w:spacing w:line="0" w:lineRule="atLeast"/>
        <w:rPr>
          <w:rFonts w:ascii="UD デジタル 教科書体 NP-R" w:eastAsia="UD デジタル 教科書体 NP-R"/>
          <w:sz w:val="24"/>
          <w:szCs w:val="24"/>
        </w:rPr>
      </w:pPr>
    </w:p>
    <w:p w14:paraId="04801108" w14:textId="7A1018B7" w:rsidR="000877FD" w:rsidRPr="00E70F95" w:rsidRDefault="000877FD" w:rsidP="00E70F95">
      <w:pPr>
        <w:spacing w:line="0" w:lineRule="atLeast"/>
        <w:ind w:left="-5"/>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lastRenderedPageBreak/>
        <w:t>別表第１</w:t>
      </w:r>
      <w:r w:rsidR="00E96CEC">
        <w:rPr>
          <w:rFonts w:ascii="UD デジタル 教科書体 NP-R" w:eastAsia="UD デジタル 教科書体 NP-R" w:hint="eastAsia"/>
          <w:sz w:val="24"/>
          <w:szCs w:val="24"/>
        </w:rPr>
        <w:t>（第２条関係）</w:t>
      </w:r>
    </w:p>
    <w:p w14:paraId="611F23D9" w14:textId="77777777" w:rsidR="008E7CF4" w:rsidRPr="00E70F95" w:rsidRDefault="008E7CF4" w:rsidP="008E7CF4">
      <w:pPr>
        <w:spacing w:line="0" w:lineRule="atLeast"/>
        <w:rPr>
          <w:rFonts w:ascii="UD デジタル 教科書体 NP-R" w:eastAsia="UD デジタル 教科書体 NP-R"/>
          <w:sz w:val="24"/>
          <w:szCs w:val="24"/>
        </w:rPr>
      </w:pPr>
    </w:p>
    <w:p w14:paraId="443B1EB4" w14:textId="77777777" w:rsidR="000877FD" w:rsidRPr="00E70F95" w:rsidRDefault="000877FD" w:rsidP="00E70F95">
      <w:pPr>
        <w:spacing w:line="0" w:lineRule="atLeast"/>
        <w:ind w:left="-5"/>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【病院】</w:t>
      </w:r>
    </w:p>
    <w:tbl>
      <w:tblPr>
        <w:tblStyle w:val="a3"/>
        <w:tblW w:w="0" w:type="auto"/>
        <w:tblInd w:w="-5" w:type="dxa"/>
        <w:tblBorders>
          <w:top w:val="none" w:sz="0" w:space="0" w:color="auto"/>
        </w:tblBorders>
        <w:tblLook w:val="04A0" w:firstRow="1" w:lastRow="0" w:firstColumn="1" w:lastColumn="0" w:noHBand="0" w:noVBand="1"/>
      </w:tblPr>
      <w:tblGrid>
        <w:gridCol w:w="1130"/>
        <w:gridCol w:w="8484"/>
      </w:tblGrid>
      <w:tr w:rsidR="000877FD" w:rsidRPr="00E70F95" w14:paraId="7BA95B84" w14:textId="77777777" w:rsidTr="0009633E">
        <w:trPr>
          <w:trHeight w:val="427"/>
        </w:trPr>
        <w:tc>
          <w:tcPr>
            <w:tcW w:w="9614" w:type="dxa"/>
            <w:gridSpan w:val="2"/>
            <w:tcBorders>
              <w:top w:val="single" w:sz="4" w:space="0" w:color="auto"/>
            </w:tcBorders>
            <w:vAlign w:val="center"/>
          </w:tcPr>
          <w:p w14:paraId="2B15BABB"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A101　療養病棟入院基本料</w:t>
            </w:r>
          </w:p>
        </w:tc>
      </w:tr>
      <w:tr w:rsidR="000877FD" w:rsidRPr="00E70F95" w14:paraId="57E735E2" w14:textId="77777777" w:rsidTr="0009633E">
        <w:trPr>
          <w:trHeight w:val="427"/>
        </w:trPr>
        <w:tc>
          <w:tcPr>
            <w:tcW w:w="9614" w:type="dxa"/>
            <w:gridSpan w:val="2"/>
            <w:vAlign w:val="center"/>
          </w:tcPr>
          <w:p w14:paraId="2B28D103"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A306　特殊疾患入院医療管理料</w:t>
            </w:r>
          </w:p>
        </w:tc>
      </w:tr>
      <w:tr w:rsidR="000877FD" w:rsidRPr="00E70F95" w14:paraId="2BDD68A6" w14:textId="77777777" w:rsidTr="0009633E">
        <w:trPr>
          <w:trHeight w:val="427"/>
        </w:trPr>
        <w:tc>
          <w:tcPr>
            <w:tcW w:w="9614" w:type="dxa"/>
            <w:gridSpan w:val="2"/>
            <w:vAlign w:val="center"/>
          </w:tcPr>
          <w:p w14:paraId="5C0AF81D"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A308　回復期リハビリテーション病棟入院料</w:t>
            </w:r>
          </w:p>
        </w:tc>
      </w:tr>
      <w:tr w:rsidR="000877FD" w:rsidRPr="00E70F95" w14:paraId="0B3BEE15" w14:textId="77777777" w:rsidTr="0009633E">
        <w:trPr>
          <w:trHeight w:val="427"/>
        </w:trPr>
        <w:tc>
          <w:tcPr>
            <w:tcW w:w="9614" w:type="dxa"/>
            <w:gridSpan w:val="2"/>
            <w:vAlign w:val="center"/>
          </w:tcPr>
          <w:p w14:paraId="6804624C"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A309　特殊疾患病棟入院料</w:t>
            </w:r>
          </w:p>
        </w:tc>
      </w:tr>
      <w:tr w:rsidR="000877FD" w:rsidRPr="00E70F95" w14:paraId="6ABE8825" w14:textId="77777777" w:rsidTr="0009633E">
        <w:trPr>
          <w:trHeight w:val="427"/>
        </w:trPr>
        <w:tc>
          <w:tcPr>
            <w:tcW w:w="9614" w:type="dxa"/>
            <w:gridSpan w:val="2"/>
            <w:vAlign w:val="center"/>
          </w:tcPr>
          <w:p w14:paraId="15294165"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A311-2　精神科急性期治療病棟入院料</w:t>
            </w:r>
          </w:p>
        </w:tc>
      </w:tr>
      <w:tr w:rsidR="000877FD" w:rsidRPr="00E70F95" w14:paraId="217C8A06" w14:textId="77777777" w:rsidTr="0009633E">
        <w:trPr>
          <w:trHeight w:val="427"/>
        </w:trPr>
        <w:tc>
          <w:tcPr>
            <w:tcW w:w="9614" w:type="dxa"/>
            <w:gridSpan w:val="2"/>
            <w:vAlign w:val="center"/>
          </w:tcPr>
          <w:p w14:paraId="2A79E615"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A312　精神療養病棟入院料</w:t>
            </w:r>
          </w:p>
        </w:tc>
      </w:tr>
      <w:tr w:rsidR="000877FD" w:rsidRPr="00E70F95" w14:paraId="28F23120" w14:textId="77777777" w:rsidTr="0009633E">
        <w:trPr>
          <w:trHeight w:val="427"/>
        </w:trPr>
        <w:tc>
          <w:tcPr>
            <w:tcW w:w="9614" w:type="dxa"/>
            <w:gridSpan w:val="2"/>
            <w:vAlign w:val="center"/>
          </w:tcPr>
          <w:p w14:paraId="41C7CC37"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A314　認知症治療病棟入院料</w:t>
            </w:r>
          </w:p>
        </w:tc>
      </w:tr>
      <w:tr w:rsidR="000877FD" w:rsidRPr="00E70F95" w14:paraId="0E0862B2" w14:textId="77777777" w:rsidTr="0009633E">
        <w:trPr>
          <w:trHeight w:val="427"/>
        </w:trPr>
        <w:tc>
          <w:tcPr>
            <w:tcW w:w="9614" w:type="dxa"/>
            <w:gridSpan w:val="2"/>
            <w:vAlign w:val="center"/>
          </w:tcPr>
          <w:p w14:paraId="6E53559D"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A318　地域移行機能強化病棟入院料</w:t>
            </w:r>
          </w:p>
        </w:tc>
      </w:tr>
      <w:tr w:rsidR="000877FD" w:rsidRPr="00E70F95" w14:paraId="258EB1BB" w14:textId="77777777" w:rsidTr="0009633E">
        <w:trPr>
          <w:trHeight w:val="427"/>
        </w:trPr>
        <w:tc>
          <w:tcPr>
            <w:tcW w:w="9614" w:type="dxa"/>
            <w:gridSpan w:val="2"/>
            <w:vAlign w:val="center"/>
          </w:tcPr>
          <w:p w14:paraId="72BF0779"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A319　特定機能病院リハビリテーション病棟入院料</w:t>
            </w:r>
          </w:p>
        </w:tc>
      </w:tr>
      <w:tr w:rsidR="000877FD" w:rsidRPr="00E70F95" w14:paraId="6E100265" w14:textId="77777777" w:rsidTr="0009633E">
        <w:trPr>
          <w:trHeight w:val="427"/>
        </w:trPr>
        <w:tc>
          <w:tcPr>
            <w:tcW w:w="9614" w:type="dxa"/>
            <w:gridSpan w:val="2"/>
            <w:tcBorders>
              <w:top w:val="single" w:sz="4" w:space="0" w:color="auto"/>
              <w:bottom w:val="nil"/>
            </w:tcBorders>
            <w:vAlign w:val="center"/>
          </w:tcPr>
          <w:p w14:paraId="6E4527AD"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A207-3　急性期看護補助体制加算</w:t>
            </w:r>
          </w:p>
        </w:tc>
      </w:tr>
      <w:tr w:rsidR="000877FD" w:rsidRPr="00E70F95" w14:paraId="216804FC" w14:textId="77777777" w:rsidTr="0009633E">
        <w:trPr>
          <w:trHeight w:val="427"/>
        </w:trPr>
        <w:tc>
          <w:tcPr>
            <w:tcW w:w="1130" w:type="dxa"/>
            <w:vMerge w:val="restart"/>
            <w:tcBorders>
              <w:top w:val="nil"/>
            </w:tcBorders>
            <w:vAlign w:val="center"/>
          </w:tcPr>
          <w:p w14:paraId="7738C1EB"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57743D7F"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25対１急性期看護補助体制加算（看護補助者５割以上）</w:t>
            </w:r>
          </w:p>
        </w:tc>
      </w:tr>
      <w:tr w:rsidR="000877FD" w:rsidRPr="00E70F95" w14:paraId="01FDB244" w14:textId="77777777" w:rsidTr="0009633E">
        <w:trPr>
          <w:trHeight w:val="427"/>
        </w:trPr>
        <w:tc>
          <w:tcPr>
            <w:tcW w:w="1130" w:type="dxa"/>
            <w:vMerge/>
            <w:tcBorders>
              <w:top w:val="single" w:sz="4" w:space="0" w:color="auto"/>
            </w:tcBorders>
            <w:vAlign w:val="center"/>
          </w:tcPr>
          <w:p w14:paraId="2E93F4D7"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7D24A5E8"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25対１急性期看護補助体制加算（看護補助者５割未満）</w:t>
            </w:r>
          </w:p>
        </w:tc>
      </w:tr>
      <w:tr w:rsidR="000877FD" w:rsidRPr="00E70F95" w14:paraId="6D4D4561" w14:textId="77777777" w:rsidTr="0009633E">
        <w:trPr>
          <w:trHeight w:val="427"/>
        </w:trPr>
        <w:tc>
          <w:tcPr>
            <w:tcW w:w="1130" w:type="dxa"/>
            <w:vMerge/>
            <w:tcBorders>
              <w:top w:val="single" w:sz="4" w:space="0" w:color="auto"/>
            </w:tcBorders>
            <w:vAlign w:val="center"/>
          </w:tcPr>
          <w:p w14:paraId="7CAC8D47"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02B4CDF1"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50対１急性期看護補助体制加算</w:t>
            </w:r>
          </w:p>
        </w:tc>
      </w:tr>
      <w:tr w:rsidR="000877FD" w:rsidRPr="00E70F95" w14:paraId="69441155" w14:textId="77777777" w:rsidTr="0009633E">
        <w:trPr>
          <w:trHeight w:val="427"/>
        </w:trPr>
        <w:tc>
          <w:tcPr>
            <w:tcW w:w="1130" w:type="dxa"/>
            <w:vMerge/>
            <w:tcBorders>
              <w:top w:val="single" w:sz="4" w:space="0" w:color="auto"/>
            </w:tcBorders>
            <w:vAlign w:val="center"/>
          </w:tcPr>
          <w:p w14:paraId="486B883C"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6056493A"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75対１急性期看護補助体制加算</w:t>
            </w:r>
          </w:p>
        </w:tc>
      </w:tr>
      <w:tr w:rsidR="000877FD" w:rsidRPr="00E70F95" w14:paraId="5714EBBD" w14:textId="77777777" w:rsidTr="0009633E">
        <w:trPr>
          <w:trHeight w:val="427"/>
        </w:trPr>
        <w:tc>
          <w:tcPr>
            <w:tcW w:w="9614" w:type="dxa"/>
            <w:gridSpan w:val="2"/>
            <w:vAlign w:val="center"/>
          </w:tcPr>
          <w:p w14:paraId="7359CCDB"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A211　特殊疾患入院施設管理加算</w:t>
            </w:r>
          </w:p>
        </w:tc>
      </w:tr>
      <w:tr w:rsidR="000877FD" w:rsidRPr="00E70F95" w14:paraId="3ADC06EF" w14:textId="77777777" w:rsidTr="0009633E">
        <w:trPr>
          <w:trHeight w:val="427"/>
        </w:trPr>
        <w:tc>
          <w:tcPr>
            <w:tcW w:w="9614" w:type="dxa"/>
            <w:gridSpan w:val="2"/>
            <w:tcBorders>
              <w:bottom w:val="nil"/>
            </w:tcBorders>
            <w:vAlign w:val="center"/>
          </w:tcPr>
          <w:p w14:paraId="58A48701"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A214　看護補助加算</w:t>
            </w:r>
          </w:p>
        </w:tc>
      </w:tr>
      <w:tr w:rsidR="000877FD" w:rsidRPr="00E70F95" w14:paraId="5518380F" w14:textId="77777777" w:rsidTr="0009633E">
        <w:trPr>
          <w:trHeight w:val="427"/>
        </w:trPr>
        <w:tc>
          <w:tcPr>
            <w:tcW w:w="1130" w:type="dxa"/>
            <w:vMerge w:val="restart"/>
            <w:tcBorders>
              <w:top w:val="nil"/>
            </w:tcBorders>
            <w:vAlign w:val="center"/>
          </w:tcPr>
          <w:p w14:paraId="2602C2F0"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52FD28EF"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看護補助加算１</w:t>
            </w:r>
          </w:p>
        </w:tc>
      </w:tr>
      <w:tr w:rsidR="000877FD" w:rsidRPr="00E70F95" w14:paraId="0ECF9786" w14:textId="77777777" w:rsidTr="0009633E">
        <w:trPr>
          <w:trHeight w:val="427"/>
        </w:trPr>
        <w:tc>
          <w:tcPr>
            <w:tcW w:w="1130" w:type="dxa"/>
            <w:vMerge/>
            <w:tcBorders>
              <w:top w:val="single" w:sz="4" w:space="0" w:color="auto"/>
            </w:tcBorders>
            <w:vAlign w:val="center"/>
          </w:tcPr>
          <w:p w14:paraId="1D2B6C1F"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25DF9E7B"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看護補助加算２</w:t>
            </w:r>
          </w:p>
        </w:tc>
      </w:tr>
      <w:tr w:rsidR="000877FD" w:rsidRPr="00E70F95" w14:paraId="0C8225F9" w14:textId="77777777" w:rsidTr="0009633E">
        <w:trPr>
          <w:trHeight w:val="427"/>
        </w:trPr>
        <w:tc>
          <w:tcPr>
            <w:tcW w:w="1130" w:type="dxa"/>
            <w:vMerge/>
            <w:tcBorders>
              <w:top w:val="single" w:sz="4" w:space="0" w:color="auto"/>
            </w:tcBorders>
            <w:vAlign w:val="center"/>
          </w:tcPr>
          <w:p w14:paraId="4CF4A40E" w14:textId="77777777" w:rsidR="000877FD" w:rsidRPr="00E70F95" w:rsidRDefault="000877FD" w:rsidP="0009633E">
            <w:pPr>
              <w:spacing w:line="0" w:lineRule="atLeast"/>
              <w:rPr>
                <w:rFonts w:ascii="UD デジタル 教科書体 NP-R" w:eastAsia="UD デジタル 教科書体 NP-R"/>
                <w:sz w:val="24"/>
                <w:szCs w:val="24"/>
              </w:rPr>
            </w:pPr>
          </w:p>
        </w:tc>
        <w:tc>
          <w:tcPr>
            <w:tcW w:w="8484" w:type="dxa"/>
            <w:tcBorders>
              <w:top w:val="single" w:sz="4" w:space="0" w:color="auto"/>
            </w:tcBorders>
            <w:vAlign w:val="center"/>
          </w:tcPr>
          <w:p w14:paraId="604685A6"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看護補助加算３</w:t>
            </w:r>
          </w:p>
        </w:tc>
      </w:tr>
      <w:tr w:rsidR="000877FD" w:rsidRPr="00E70F95" w14:paraId="35A383FD" w14:textId="77777777" w:rsidTr="0009633E">
        <w:trPr>
          <w:trHeight w:val="850"/>
        </w:trPr>
        <w:tc>
          <w:tcPr>
            <w:tcW w:w="9614" w:type="dxa"/>
            <w:gridSpan w:val="2"/>
            <w:vAlign w:val="center"/>
          </w:tcPr>
          <w:p w14:paraId="77F76DD0" w14:textId="77777777" w:rsidR="000877FD" w:rsidRPr="00E70F95" w:rsidRDefault="000877FD" w:rsidP="0009633E">
            <w:pPr>
              <w:spacing w:line="0" w:lineRule="atLeast"/>
              <w:ind w:left="840" w:hangingChars="350" w:hanging="840"/>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A106　障害者施設等入院基本料の「注９」に規定する看護補助加算又は看護補助体制</w:t>
            </w:r>
          </w:p>
          <w:p w14:paraId="6A3CB2C8" w14:textId="77777777" w:rsidR="000877FD" w:rsidRPr="00E70F95" w:rsidRDefault="000877FD" w:rsidP="0009633E">
            <w:pPr>
              <w:spacing w:line="0" w:lineRule="atLeast"/>
              <w:ind w:firstLineChars="350" w:firstLine="840"/>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充実加算</w:t>
            </w:r>
          </w:p>
        </w:tc>
      </w:tr>
      <w:tr w:rsidR="000877FD" w:rsidRPr="00E70F95" w14:paraId="761E365B" w14:textId="77777777" w:rsidTr="0009633E">
        <w:trPr>
          <w:trHeight w:val="850"/>
        </w:trPr>
        <w:tc>
          <w:tcPr>
            <w:tcW w:w="9614" w:type="dxa"/>
            <w:gridSpan w:val="2"/>
            <w:vAlign w:val="center"/>
          </w:tcPr>
          <w:p w14:paraId="5D0B58E0"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A308-3　地域包括ケア病棟入院料の「注４」に規定する看護補助者配置加算又は看護</w:t>
            </w:r>
          </w:p>
          <w:p w14:paraId="175D6CA8" w14:textId="77777777" w:rsidR="000877FD" w:rsidRPr="00E70F95" w:rsidRDefault="000877FD" w:rsidP="0009633E">
            <w:pPr>
              <w:spacing w:line="0" w:lineRule="atLeast"/>
              <w:ind w:firstLineChars="500" w:firstLine="1200"/>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補助体制充実加算</w:t>
            </w:r>
          </w:p>
        </w:tc>
      </w:tr>
    </w:tbl>
    <w:p w14:paraId="7F62B93F" w14:textId="77777777" w:rsidR="008E7CF4" w:rsidRPr="00E70F95" w:rsidRDefault="008E7CF4" w:rsidP="00E70F95">
      <w:pPr>
        <w:spacing w:after="23" w:line="0" w:lineRule="atLeast"/>
        <w:rPr>
          <w:rFonts w:ascii="UD デジタル 教科書体 NP-R" w:eastAsia="UD デジタル 教科書体 NP-R"/>
          <w:sz w:val="24"/>
          <w:szCs w:val="24"/>
        </w:rPr>
      </w:pPr>
    </w:p>
    <w:p w14:paraId="340A4FF7" w14:textId="77777777" w:rsidR="000877FD" w:rsidRPr="00E70F95" w:rsidRDefault="000877FD" w:rsidP="00E70F95">
      <w:pPr>
        <w:spacing w:after="23"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【有床診療所】</w:t>
      </w:r>
    </w:p>
    <w:tbl>
      <w:tblPr>
        <w:tblStyle w:val="TableGrid"/>
        <w:tblpPr w:leftFromText="142" w:rightFromText="142" w:vertAnchor="text" w:horzAnchor="margin" w:tblpY="7"/>
        <w:tblW w:w="9634" w:type="dxa"/>
        <w:tblInd w:w="0" w:type="dxa"/>
        <w:tblCellMar>
          <w:left w:w="98" w:type="dxa"/>
          <w:right w:w="115" w:type="dxa"/>
        </w:tblCellMar>
        <w:tblLook w:val="04A0" w:firstRow="1" w:lastRow="0" w:firstColumn="1" w:lastColumn="0" w:noHBand="0" w:noVBand="1"/>
      </w:tblPr>
      <w:tblGrid>
        <w:gridCol w:w="1124"/>
        <w:gridCol w:w="8510"/>
      </w:tblGrid>
      <w:tr w:rsidR="000877FD" w:rsidRPr="00E70F95" w14:paraId="4DAF74BE" w14:textId="77777777" w:rsidTr="0009633E">
        <w:trPr>
          <w:trHeight w:val="425"/>
        </w:trPr>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0AAA98AA" w14:textId="77777777" w:rsidR="000877FD" w:rsidRPr="00E70F95" w:rsidRDefault="000877FD" w:rsidP="0009633E">
            <w:pPr>
              <w:spacing w:line="0" w:lineRule="atLeast"/>
              <w:ind w:left="3"/>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A109　有床診療所療養病床入院基本料</w:t>
            </w:r>
          </w:p>
        </w:tc>
      </w:tr>
      <w:tr w:rsidR="000877FD" w:rsidRPr="00E70F95" w14:paraId="30FBF45A" w14:textId="77777777" w:rsidTr="0009633E">
        <w:trPr>
          <w:trHeight w:val="425"/>
        </w:trPr>
        <w:tc>
          <w:tcPr>
            <w:tcW w:w="9634" w:type="dxa"/>
            <w:gridSpan w:val="2"/>
            <w:tcBorders>
              <w:top w:val="single" w:sz="4" w:space="0" w:color="000000"/>
              <w:left w:val="single" w:sz="4" w:space="0" w:color="000000"/>
              <w:right w:val="single" w:sz="4" w:space="0" w:color="000000"/>
            </w:tcBorders>
            <w:vAlign w:val="center"/>
          </w:tcPr>
          <w:p w14:paraId="5F1E85B2" w14:textId="77777777" w:rsidR="000877FD" w:rsidRPr="00E70F95" w:rsidRDefault="000877FD" w:rsidP="0009633E">
            <w:pPr>
              <w:spacing w:line="0" w:lineRule="atLeast"/>
              <w:ind w:left="3"/>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A108　有床診療所入院基本料の「注６」に規定する看護補助配置加算</w:t>
            </w:r>
          </w:p>
        </w:tc>
      </w:tr>
      <w:tr w:rsidR="000877FD" w:rsidRPr="00E70F95" w14:paraId="2C8CD730" w14:textId="77777777" w:rsidTr="0009633E">
        <w:trPr>
          <w:trHeight w:val="425"/>
        </w:trPr>
        <w:tc>
          <w:tcPr>
            <w:tcW w:w="1124" w:type="dxa"/>
            <w:vMerge w:val="restart"/>
            <w:tcBorders>
              <w:left w:val="single" w:sz="4" w:space="0" w:color="000000"/>
              <w:bottom w:val="single" w:sz="8" w:space="0" w:color="000000"/>
              <w:right w:val="single" w:sz="4" w:space="0" w:color="000000"/>
            </w:tcBorders>
            <w:vAlign w:val="center"/>
          </w:tcPr>
          <w:p w14:paraId="4CD9EFBF" w14:textId="77777777" w:rsidR="000877FD" w:rsidRPr="00E70F95" w:rsidRDefault="000877FD" w:rsidP="0009633E">
            <w:pPr>
              <w:spacing w:after="119" w:line="0" w:lineRule="atLeast"/>
              <w:rPr>
                <w:rFonts w:ascii="UD デジタル 教科書体 NP-R" w:eastAsia="UD デジタル 教科書体 NP-R"/>
                <w:sz w:val="24"/>
                <w:szCs w:val="24"/>
              </w:rPr>
            </w:pPr>
          </w:p>
        </w:tc>
        <w:tc>
          <w:tcPr>
            <w:tcW w:w="8510" w:type="dxa"/>
            <w:tcBorders>
              <w:top w:val="single" w:sz="4" w:space="0" w:color="000000"/>
              <w:left w:val="single" w:sz="4" w:space="0" w:color="000000"/>
              <w:bottom w:val="single" w:sz="4" w:space="0" w:color="000000"/>
              <w:right w:val="single" w:sz="4" w:space="0" w:color="000000"/>
            </w:tcBorders>
            <w:vAlign w:val="center"/>
          </w:tcPr>
          <w:p w14:paraId="5FCF3E10"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看護補助配置加算１</w:t>
            </w:r>
          </w:p>
        </w:tc>
      </w:tr>
      <w:tr w:rsidR="000877FD" w:rsidRPr="00E70F95" w14:paraId="6FBDDF4E" w14:textId="77777777" w:rsidTr="0009633E">
        <w:trPr>
          <w:trHeight w:val="425"/>
        </w:trPr>
        <w:tc>
          <w:tcPr>
            <w:tcW w:w="1124" w:type="dxa"/>
            <w:vMerge/>
            <w:tcBorders>
              <w:top w:val="nil"/>
              <w:left w:val="single" w:sz="4" w:space="0" w:color="000000"/>
              <w:bottom w:val="single" w:sz="4" w:space="0" w:color="000000"/>
              <w:right w:val="single" w:sz="4" w:space="0" w:color="000000"/>
            </w:tcBorders>
          </w:tcPr>
          <w:p w14:paraId="32280B14" w14:textId="77777777" w:rsidR="000877FD" w:rsidRPr="00E70F95" w:rsidRDefault="000877FD" w:rsidP="0009633E">
            <w:pPr>
              <w:spacing w:after="160" w:line="0" w:lineRule="atLeast"/>
              <w:rPr>
                <w:rFonts w:ascii="UD デジタル 教科書体 NP-R" w:eastAsia="UD デジタル 教科書体 NP-R"/>
                <w:sz w:val="24"/>
                <w:szCs w:val="24"/>
              </w:rPr>
            </w:pPr>
          </w:p>
        </w:tc>
        <w:tc>
          <w:tcPr>
            <w:tcW w:w="8510" w:type="dxa"/>
            <w:tcBorders>
              <w:top w:val="single" w:sz="4" w:space="0" w:color="000000"/>
              <w:left w:val="single" w:sz="4" w:space="0" w:color="000000"/>
              <w:bottom w:val="single" w:sz="4" w:space="0" w:color="000000"/>
              <w:right w:val="single" w:sz="4" w:space="0" w:color="000000"/>
            </w:tcBorders>
            <w:vAlign w:val="center"/>
          </w:tcPr>
          <w:p w14:paraId="453DD269" w14:textId="77777777" w:rsidR="000877FD" w:rsidRPr="00E70F95" w:rsidRDefault="000877FD" w:rsidP="0009633E">
            <w:pPr>
              <w:spacing w:line="0" w:lineRule="atLeast"/>
              <w:rPr>
                <w:rFonts w:ascii="UD デジタル 教科書体 NP-R" w:eastAsia="UD デジタル 教科書体 NP-R"/>
                <w:sz w:val="24"/>
                <w:szCs w:val="24"/>
              </w:rPr>
            </w:pPr>
            <w:r w:rsidRPr="00E70F95">
              <w:rPr>
                <w:rFonts w:ascii="UD デジタル 教科書体 NP-R" w:eastAsia="UD デジタル 教科書体 NP-R" w:hint="eastAsia"/>
                <w:sz w:val="24"/>
                <w:szCs w:val="24"/>
              </w:rPr>
              <w:t>看護補助配置加算２</w:t>
            </w:r>
          </w:p>
        </w:tc>
      </w:tr>
    </w:tbl>
    <w:p w14:paraId="690B473E" w14:textId="6713F418" w:rsidR="00E70F95" w:rsidRDefault="00E70F95" w:rsidP="000877FD">
      <w:pPr>
        <w:spacing w:line="0" w:lineRule="atLeast"/>
        <w:rPr>
          <w:rFonts w:ascii="UD デジタル 教科書体 NP-R" w:eastAsia="UD デジタル 教科書体 NP-R"/>
          <w:sz w:val="24"/>
          <w:szCs w:val="24"/>
        </w:rPr>
      </w:pPr>
    </w:p>
    <w:p w14:paraId="0388373B" w14:textId="77777777" w:rsidR="006C26C4" w:rsidRDefault="006C26C4" w:rsidP="000877FD">
      <w:pPr>
        <w:spacing w:line="0" w:lineRule="atLeast"/>
        <w:rPr>
          <w:rFonts w:ascii="UD デジタル 教科書体 NP-R" w:eastAsia="UD デジタル 教科書体 NP-R"/>
          <w:sz w:val="24"/>
          <w:szCs w:val="24"/>
        </w:rPr>
      </w:pPr>
    </w:p>
    <w:p w14:paraId="2C862652" w14:textId="4796B536" w:rsidR="0009633E" w:rsidRDefault="0009633E" w:rsidP="007D0EAB">
      <w:pPr>
        <w:spacing w:line="0" w:lineRule="atLeast"/>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lastRenderedPageBreak/>
        <w:t>別表第２</w:t>
      </w:r>
      <w:r w:rsidR="00E96CEC">
        <w:rPr>
          <w:rFonts w:ascii="UD デジタル 教科書体 NP-R" w:eastAsia="UD デジタル 教科書体 NP-R" w:hint="eastAsia"/>
          <w:sz w:val="24"/>
          <w:szCs w:val="24"/>
        </w:rPr>
        <w:t>（第５条関係）</w:t>
      </w:r>
    </w:p>
    <w:p w14:paraId="145D7374" w14:textId="77777777" w:rsidR="008E7CF4" w:rsidRPr="007D0EAB" w:rsidRDefault="008E7CF4" w:rsidP="007D0EAB">
      <w:pPr>
        <w:spacing w:line="0" w:lineRule="atLeast"/>
        <w:rPr>
          <w:rFonts w:ascii="UD デジタル 教科書体 NP-R" w:eastAsia="UD デジタル 教科書体 NP-R"/>
          <w:sz w:val="24"/>
          <w:szCs w:val="24"/>
        </w:rPr>
      </w:pPr>
    </w:p>
    <w:tbl>
      <w:tblPr>
        <w:tblStyle w:val="a3"/>
        <w:tblpPr w:leftFromText="142" w:rightFromText="142" w:vertAnchor="text" w:horzAnchor="margin" w:tblpY="4"/>
        <w:tblW w:w="0" w:type="auto"/>
        <w:tblLook w:val="04A0" w:firstRow="1" w:lastRow="0" w:firstColumn="1" w:lastColumn="0" w:noHBand="0" w:noVBand="1"/>
      </w:tblPr>
      <w:tblGrid>
        <w:gridCol w:w="9628"/>
      </w:tblGrid>
      <w:tr w:rsidR="0009633E" w:rsidRPr="007D0EAB" w14:paraId="64FAB95F" w14:textId="77777777" w:rsidTr="00E96CEC">
        <w:tc>
          <w:tcPr>
            <w:tcW w:w="9628" w:type="dxa"/>
          </w:tcPr>
          <w:p w14:paraId="6662B102" w14:textId="06D1E206" w:rsidR="0009633E" w:rsidRPr="007D0EAB" w:rsidRDefault="00E96CEC" w:rsidP="007D0EA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補助金の交付額の算定</w:t>
            </w:r>
            <w:r w:rsidR="00FD2CE3">
              <w:rPr>
                <w:rFonts w:ascii="UD デジタル 教科書体 NP-R" w:eastAsia="UD デジタル 教科書体 NP-R" w:hint="eastAsia"/>
                <w:sz w:val="24"/>
                <w:szCs w:val="24"/>
              </w:rPr>
              <w:t>のうち、選定額</w:t>
            </w:r>
            <w:r>
              <w:rPr>
                <w:rFonts w:ascii="UD デジタル 教科書体 NP-R" w:eastAsia="UD デジタル 教科書体 NP-R" w:hint="eastAsia"/>
                <w:sz w:val="24"/>
                <w:szCs w:val="24"/>
              </w:rPr>
              <w:t>については、</w:t>
            </w:r>
            <w:r w:rsidR="0009633E" w:rsidRPr="007D0EAB">
              <w:rPr>
                <w:rFonts w:ascii="UD デジタル 教科書体 NP-R" w:eastAsia="UD デジタル 教科書体 NP-R" w:hint="eastAsia"/>
                <w:sz w:val="24"/>
                <w:szCs w:val="24"/>
              </w:rPr>
              <w:t>以下の（１）</w:t>
            </w:r>
            <w:r w:rsidR="00FD2CE3">
              <w:rPr>
                <w:rFonts w:ascii="UD デジタル 教科書体 NP-R" w:eastAsia="UD デジタル 教科書体 NP-R" w:hint="eastAsia"/>
                <w:sz w:val="24"/>
                <w:szCs w:val="24"/>
              </w:rPr>
              <w:t>と</w:t>
            </w:r>
            <w:r w:rsidR="0009633E" w:rsidRPr="007D0EAB">
              <w:rPr>
                <w:rFonts w:ascii="UD デジタル 教科書体 NP-R" w:eastAsia="UD デジタル 教科書体 NP-R" w:hint="eastAsia"/>
                <w:sz w:val="24"/>
                <w:szCs w:val="24"/>
              </w:rPr>
              <w:t>（２）</w:t>
            </w:r>
            <w:r w:rsidR="00FD2CE3">
              <w:rPr>
                <w:rFonts w:ascii="UD デジタル 教科書体 NP-R" w:eastAsia="UD デジタル 教科書体 NP-R" w:hint="eastAsia"/>
                <w:sz w:val="24"/>
                <w:szCs w:val="24"/>
              </w:rPr>
              <w:t>を比較して</w:t>
            </w:r>
            <w:r w:rsidR="0009633E" w:rsidRPr="007D0EAB">
              <w:rPr>
                <w:rFonts w:ascii="UD デジタル 教科書体 NP-R" w:eastAsia="UD デジタル 教科書体 NP-R" w:hint="eastAsia"/>
                <w:sz w:val="24"/>
                <w:szCs w:val="24"/>
              </w:rPr>
              <w:t>、いずれか低い方の額</w:t>
            </w:r>
            <w:r>
              <w:rPr>
                <w:rFonts w:ascii="UD デジタル 教科書体 NP-R" w:eastAsia="UD デジタル 教科書体 NP-R" w:hint="eastAsia"/>
                <w:sz w:val="24"/>
                <w:szCs w:val="24"/>
              </w:rPr>
              <w:t>とする</w:t>
            </w:r>
            <w:r w:rsidR="0009633E" w:rsidRPr="007D0EAB">
              <w:rPr>
                <w:rFonts w:ascii="UD デジタル 教科書体 NP-R" w:eastAsia="UD デジタル 教科書体 NP-R" w:hint="eastAsia"/>
                <w:sz w:val="24"/>
                <w:szCs w:val="24"/>
              </w:rPr>
              <w:t>。</w:t>
            </w:r>
          </w:p>
          <w:p w14:paraId="243A8A4F" w14:textId="2CA957EB" w:rsidR="004F4FEE" w:rsidRDefault="0009633E" w:rsidP="007D0EAB">
            <w:pPr>
              <w:spacing w:line="0" w:lineRule="atLeast"/>
              <w:ind w:left="480" w:hangingChars="200" w:hanging="48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（１）</w:t>
            </w:r>
            <w:r w:rsidR="004F4FEE">
              <w:rPr>
                <w:rFonts w:ascii="UD デジタル 教科書体 NP-R" w:eastAsia="UD デジタル 教科書体 NP-R" w:hint="eastAsia"/>
                <w:sz w:val="24"/>
                <w:szCs w:val="24"/>
              </w:rPr>
              <w:t>補助基準額</w:t>
            </w:r>
          </w:p>
          <w:p w14:paraId="51FDF75D" w14:textId="73F1F46A" w:rsidR="007D0EAB" w:rsidRDefault="0009633E" w:rsidP="004F4FEE">
            <w:pPr>
              <w:spacing w:line="0" w:lineRule="atLeast"/>
              <w:ind w:leftChars="200" w:left="42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別表第１に掲げる診療報酬を算定する病棟毎に、次のアとイを比較していずれか低い方の人数×４×6,990円（※6,000円に法定福利費に係る事業主負担率に相当する率を乗じて得た額を加えて得た額）として算定した額を合計した額。</w:t>
            </w:r>
          </w:p>
          <w:p w14:paraId="06F9CC29" w14:textId="77777777" w:rsidR="007D0EAB" w:rsidRDefault="0009633E" w:rsidP="007D0EAB">
            <w:pPr>
              <w:spacing w:line="0" w:lineRule="atLeast"/>
              <w:ind w:leftChars="200" w:left="42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ア　賃金改善実施期間の各月における対象看護補助者の常勤換算数</w:t>
            </w:r>
            <w:r w:rsidRPr="007D0EAB">
              <w:rPr>
                <w:rFonts w:ascii="UD デジタル 教科書体 NP-R" w:eastAsia="UD デジタル 教科書体 NP-R" w:hint="eastAsia"/>
                <w:sz w:val="24"/>
                <w:szCs w:val="24"/>
                <w:vertAlign w:val="superscript"/>
              </w:rPr>
              <w:t>※</w:t>
            </w:r>
            <w:r w:rsidRPr="007D0EAB">
              <w:rPr>
                <w:rFonts w:ascii="UD デジタル 教科書体 NP-R" w:eastAsia="UD デジタル 教科書体 NP-R" w:hint="eastAsia"/>
                <w:sz w:val="24"/>
                <w:szCs w:val="24"/>
              </w:rPr>
              <w:t>の平均値</w:t>
            </w:r>
          </w:p>
          <w:p w14:paraId="60A265B4" w14:textId="77777777" w:rsidR="007D0EAB" w:rsidRDefault="0009633E" w:rsidP="007D0EAB">
            <w:pPr>
              <w:spacing w:line="0" w:lineRule="atLeast"/>
              <w:ind w:leftChars="200" w:left="42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イ　賃金改善実施期間において、別表第１に掲げる診療報酬を算定するための</w:t>
            </w:r>
          </w:p>
          <w:p w14:paraId="3F473C28" w14:textId="5844C0B9" w:rsidR="0009633E" w:rsidRPr="007D0EAB" w:rsidRDefault="0009633E" w:rsidP="007D0EAB">
            <w:pPr>
              <w:spacing w:line="0" w:lineRule="atLeast"/>
              <w:ind w:leftChars="200" w:left="420" w:firstLineChars="200" w:firstLine="48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標準的な看護補助者の配置数</w:t>
            </w:r>
          </w:p>
          <w:p w14:paraId="1DB73FFD" w14:textId="40698220" w:rsidR="004F4FEE" w:rsidRDefault="0009633E" w:rsidP="007D0EAB">
            <w:pPr>
              <w:spacing w:line="0" w:lineRule="atLeast"/>
              <w:ind w:leftChars="2" w:left="494" w:hangingChars="204" w:hanging="49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（２）</w:t>
            </w:r>
            <w:r w:rsidR="004F4FEE">
              <w:rPr>
                <w:rFonts w:ascii="UD デジタル 教科書体 NP-R" w:eastAsia="UD デジタル 教科書体 NP-R" w:hint="eastAsia"/>
                <w:sz w:val="24"/>
                <w:szCs w:val="24"/>
              </w:rPr>
              <w:t>対象経費の実支出額</w:t>
            </w:r>
          </w:p>
          <w:p w14:paraId="2ADB9FBA" w14:textId="779EAF47" w:rsidR="0009633E" w:rsidRPr="007D0EAB" w:rsidRDefault="0009633E" w:rsidP="004F4FEE">
            <w:pPr>
              <w:spacing w:line="0" w:lineRule="atLeast"/>
              <w:ind w:leftChars="202" w:left="434" w:hangingChars="4" w:hanging="1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賃金改善実施期間において、実際に対象看護補助者の賃金改善及び当該賃金改善に伴い増加する法定福利費等の事業主負担分に充てられた経費</w:t>
            </w:r>
          </w:p>
          <w:p w14:paraId="468B6A34" w14:textId="77777777" w:rsidR="0009633E" w:rsidRPr="007D0EAB" w:rsidRDefault="0009633E" w:rsidP="007D0EAB">
            <w:pPr>
              <w:spacing w:line="0" w:lineRule="atLeast"/>
              <w:ind w:leftChars="2" w:left="494" w:hangingChars="204" w:hanging="490"/>
              <w:rPr>
                <w:rFonts w:ascii="UD デジタル 教科書体 NP-R" w:eastAsia="UD デジタル 教科書体 NP-R"/>
                <w:sz w:val="24"/>
                <w:szCs w:val="24"/>
              </w:rPr>
            </w:pPr>
          </w:p>
          <w:p w14:paraId="6D76193D" w14:textId="01089C13" w:rsidR="0009633E" w:rsidRPr="007D0EAB" w:rsidRDefault="0009633E" w:rsidP="007D0EAB">
            <w:pPr>
              <w:spacing w:line="0" w:lineRule="atLeast"/>
              <w:ind w:leftChars="102" w:left="464" w:hangingChars="104" w:hanging="25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※常勤の看護補助者の常勤換算数は１とする。常勤でない看護補助者の常勤換算数は</w:t>
            </w:r>
          </w:p>
          <w:p w14:paraId="66B33CE2" w14:textId="77777777" w:rsidR="0009633E" w:rsidRPr="007D0EAB" w:rsidRDefault="0009633E" w:rsidP="007D0EAB">
            <w:pPr>
              <w:spacing w:line="0" w:lineRule="atLeast"/>
              <w:ind w:leftChars="202" w:left="434" w:hangingChars="4" w:hanging="1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以下の算式によって算定された数とする。</w:t>
            </w:r>
          </w:p>
          <w:p w14:paraId="05339088" w14:textId="77777777" w:rsidR="0009633E" w:rsidRPr="007D0EAB" w:rsidRDefault="0009633E" w:rsidP="007D0EAB">
            <w:pPr>
              <w:spacing w:line="0" w:lineRule="atLeast"/>
              <w:ind w:leftChars="4" w:left="8" w:firstLineChars="200" w:firstLine="48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＜算式＞　当該常勤でない看護補助者が職務に従事する１週間の勤務時間（残業は</w:t>
            </w:r>
          </w:p>
          <w:p w14:paraId="263C707F" w14:textId="77777777" w:rsidR="0009633E" w:rsidRPr="007D0EAB" w:rsidRDefault="0009633E" w:rsidP="007D0EAB">
            <w:pPr>
              <w:spacing w:line="0" w:lineRule="atLeast"/>
              <w:ind w:leftChars="4" w:left="8" w:firstLineChars="700" w:firstLine="1680"/>
              <w:rPr>
                <w:rFonts w:ascii="UD デジタル 教科書体 NP-R" w:eastAsia="UD デジタル 教科書体 NP-R"/>
                <w:sz w:val="24"/>
                <w:szCs w:val="24"/>
              </w:rPr>
            </w:pPr>
            <w:r w:rsidRPr="007D0EAB">
              <w:rPr>
                <w:rFonts w:ascii="UD デジタル 教科書体 NP-R" w:eastAsia="UD デジタル 教科書体 NP-R" w:hint="eastAsia"/>
                <w:sz w:val="24"/>
                <w:szCs w:val="24"/>
              </w:rPr>
              <w:t>除く）÷ 当該施設で定めている常勤職員の１週間の勤務時間</w:t>
            </w:r>
          </w:p>
          <w:p w14:paraId="77B48FBA" w14:textId="77777777" w:rsidR="0009633E" w:rsidRPr="007D0EAB" w:rsidRDefault="0009633E" w:rsidP="007D0EAB">
            <w:pPr>
              <w:spacing w:line="0" w:lineRule="atLeast"/>
              <w:ind w:leftChars="4" w:left="18" w:hangingChars="4" w:hanging="10"/>
              <w:rPr>
                <w:rFonts w:ascii="UD デジタル 教科書体 NP-R" w:eastAsia="UD デジタル 教科書体 NP-R"/>
                <w:sz w:val="24"/>
                <w:szCs w:val="24"/>
              </w:rPr>
            </w:pPr>
          </w:p>
        </w:tc>
      </w:tr>
    </w:tbl>
    <w:p w14:paraId="7AB52A77" w14:textId="6D473CAF" w:rsidR="00B64331" w:rsidRDefault="00B64331" w:rsidP="00BA3DE8">
      <w:pPr>
        <w:spacing w:line="0" w:lineRule="atLeast"/>
        <w:rPr>
          <w:rFonts w:ascii="UD デジタル 教科書体 NP-R" w:eastAsia="UD デジタル 教科書体 NP-R"/>
          <w:sz w:val="24"/>
          <w:szCs w:val="24"/>
        </w:rPr>
      </w:pPr>
    </w:p>
    <w:p w14:paraId="60EFF1D8" w14:textId="701DD770" w:rsidR="00A9385B" w:rsidRDefault="00A9385B" w:rsidP="00BA3DE8">
      <w:pPr>
        <w:spacing w:line="0" w:lineRule="atLeast"/>
        <w:rPr>
          <w:rFonts w:ascii="UD デジタル 教科書体 NP-R" w:eastAsia="UD デジタル 教科書体 NP-R"/>
          <w:sz w:val="24"/>
          <w:szCs w:val="24"/>
        </w:rPr>
      </w:pPr>
    </w:p>
    <w:p w14:paraId="43DEDA13" w14:textId="5760E471" w:rsidR="00A9385B" w:rsidRDefault="00A9385B" w:rsidP="00BA3DE8">
      <w:pPr>
        <w:spacing w:line="0" w:lineRule="atLeast"/>
        <w:rPr>
          <w:rFonts w:ascii="UD デジタル 教科書体 NP-R" w:eastAsia="UD デジタル 教科書体 NP-R"/>
          <w:sz w:val="24"/>
          <w:szCs w:val="24"/>
        </w:rPr>
      </w:pPr>
    </w:p>
    <w:p w14:paraId="3B289F37" w14:textId="2070C47E" w:rsidR="00A9385B" w:rsidRDefault="00A9385B" w:rsidP="00BA3DE8">
      <w:pPr>
        <w:spacing w:line="0" w:lineRule="atLeast"/>
        <w:rPr>
          <w:rFonts w:ascii="UD デジタル 教科書体 NP-R" w:eastAsia="UD デジタル 教科書体 NP-R"/>
          <w:sz w:val="24"/>
          <w:szCs w:val="24"/>
        </w:rPr>
      </w:pPr>
    </w:p>
    <w:p w14:paraId="212EE281" w14:textId="1EB42257" w:rsidR="00A9385B" w:rsidRDefault="00A9385B" w:rsidP="00BA3DE8">
      <w:pPr>
        <w:spacing w:line="0" w:lineRule="atLeast"/>
        <w:rPr>
          <w:rFonts w:ascii="UD デジタル 教科書体 NP-R" w:eastAsia="UD デジタル 教科書体 NP-R"/>
          <w:sz w:val="24"/>
          <w:szCs w:val="24"/>
        </w:rPr>
      </w:pPr>
    </w:p>
    <w:p w14:paraId="7F963546" w14:textId="4086BE2F" w:rsidR="00A9385B" w:rsidRDefault="00A9385B" w:rsidP="00BA3DE8">
      <w:pPr>
        <w:spacing w:line="0" w:lineRule="atLeast"/>
        <w:rPr>
          <w:rFonts w:ascii="UD デジタル 教科書体 NP-R" w:eastAsia="UD デジタル 教科書体 NP-R"/>
          <w:sz w:val="24"/>
          <w:szCs w:val="24"/>
        </w:rPr>
      </w:pPr>
    </w:p>
    <w:p w14:paraId="0C3ADF61" w14:textId="49983898" w:rsidR="00A9385B" w:rsidRDefault="00A9385B" w:rsidP="00BA3DE8">
      <w:pPr>
        <w:spacing w:line="0" w:lineRule="atLeast"/>
        <w:rPr>
          <w:rFonts w:ascii="UD デジタル 教科書体 NP-R" w:eastAsia="UD デジタル 教科書体 NP-R"/>
          <w:sz w:val="24"/>
          <w:szCs w:val="24"/>
        </w:rPr>
      </w:pPr>
    </w:p>
    <w:p w14:paraId="6FC00D70" w14:textId="35D062F2" w:rsidR="00A9385B" w:rsidRDefault="00A9385B" w:rsidP="00BA3DE8">
      <w:pPr>
        <w:spacing w:line="0" w:lineRule="atLeast"/>
        <w:rPr>
          <w:rFonts w:ascii="UD デジタル 教科書体 NP-R" w:eastAsia="UD デジタル 教科書体 NP-R"/>
          <w:sz w:val="24"/>
          <w:szCs w:val="24"/>
        </w:rPr>
      </w:pPr>
    </w:p>
    <w:p w14:paraId="1670AF10" w14:textId="7BF8C7C9" w:rsidR="00A9385B" w:rsidRDefault="00A9385B" w:rsidP="00BA3DE8">
      <w:pPr>
        <w:spacing w:line="0" w:lineRule="atLeast"/>
        <w:rPr>
          <w:rFonts w:ascii="UD デジタル 教科書体 NP-R" w:eastAsia="UD デジタル 教科書体 NP-R"/>
          <w:sz w:val="24"/>
          <w:szCs w:val="24"/>
        </w:rPr>
      </w:pPr>
    </w:p>
    <w:p w14:paraId="12155518" w14:textId="576E42EC" w:rsidR="00A9385B" w:rsidRDefault="00A9385B" w:rsidP="00BA3DE8">
      <w:pPr>
        <w:spacing w:line="0" w:lineRule="atLeast"/>
        <w:rPr>
          <w:rFonts w:ascii="UD デジタル 教科書体 NP-R" w:eastAsia="UD デジタル 教科書体 NP-R"/>
          <w:sz w:val="24"/>
          <w:szCs w:val="24"/>
        </w:rPr>
      </w:pPr>
    </w:p>
    <w:p w14:paraId="3C0A4355" w14:textId="70C5E76C" w:rsidR="00A9385B" w:rsidRDefault="00A9385B" w:rsidP="00BA3DE8">
      <w:pPr>
        <w:spacing w:line="0" w:lineRule="atLeast"/>
        <w:rPr>
          <w:rFonts w:ascii="UD デジタル 教科書体 NP-R" w:eastAsia="UD デジタル 教科書体 NP-R"/>
          <w:sz w:val="24"/>
          <w:szCs w:val="24"/>
        </w:rPr>
      </w:pPr>
    </w:p>
    <w:p w14:paraId="734C0860" w14:textId="46EA4BAD" w:rsidR="00A9385B" w:rsidRDefault="00A9385B" w:rsidP="00BA3DE8">
      <w:pPr>
        <w:spacing w:line="0" w:lineRule="atLeast"/>
        <w:rPr>
          <w:rFonts w:ascii="UD デジタル 教科書体 NP-R" w:eastAsia="UD デジタル 教科書体 NP-R"/>
          <w:sz w:val="24"/>
          <w:szCs w:val="24"/>
        </w:rPr>
      </w:pPr>
    </w:p>
    <w:p w14:paraId="25660EFB" w14:textId="57597292" w:rsidR="00A9385B" w:rsidRDefault="00A9385B" w:rsidP="00BA3DE8">
      <w:pPr>
        <w:spacing w:line="0" w:lineRule="atLeast"/>
        <w:rPr>
          <w:rFonts w:ascii="UD デジタル 教科書体 NP-R" w:eastAsia="UD デジタル 教科書体 NP-R"/>
          <w:sz w:val="24"/>
          <w:szCs w:val="24"/>
        </w:rPr>
      </w:pPr>
    </w:p>
    <w:p w14:paraId="1D8D3E82" w14:textId="4EA3B12E" w:rsidR="00A9385B" w:rsidRDefault="00A9385B" w:rsidP="00BA3DE8">
      <w:pPr>
        <w:spacing w:line="0" w:lineRule="atLeast"/>
        <w:rPr>
          <w:rFonts w:ascii="UD デジタル 教科書体 NP-R" w:eastAsia="UD デジタル 教科書体 NP-R"/>
          <w:sz w:val="24"/>
          <w:szCs w:val="24"/>
        </w:rPr>
      </w:pPr>
    </w:p>
    <w:p w14:paraId="78D11523" w14:textId="0824E158" w:rsidR="00A9385B" w:rsidRDefault="00A9385B" w:rsidP="00BA3DE8">
      <w:pPr>
        <w:spacing w:line="0" w:lineRule="atLeast"/>
        <w:rPr>
          <w:rFonts w:ascii="UD デジタル 教科書体 NP-R" w:eastAsia="UD デジタル 教科書体 NP-R"/>
          <w:sz w:val="24"/>
          <w:szCs w:val="24"/>
        </w:rPr>
      </w:pPr>
    </w:p>
    <w:p w14:paraId="09E5A9BD" w14:textId="4AAD770D" w:rsidR="00A9385B" w:rsidRDefault="00A9385B" w:rsidP="00BA3DE8">
      <w:pPr>
        <w:spacing w:line="0" w:lineRule="atLeast"/>
        <w:rPr>
          <w:rFonts w:ascii="UD デジタル 教科書体 NP-R" w:eastAsia="UD デジタル 教科書体 NP-R"/>
          <w:sz w:val="24"/>
          <w:szCs w:val="24"/>
        </w:rPr>
      </w:pPr>
    </w:p>
    <w:p w14:paraId="7BBCFAD2" w14:textId="1BEF46F9" w:rsidR="00A9385B" w:rsidRDefault="00A9385B" w:rsidP="00BA3DE8">
      <w:pPr>
        <w:spacing w:line="0" w:lineRule="atLeast"/>
        <w:rPr>
          <w:rFonts w:ascii="UD デジタル 教科書体 NP-R" w:eastAsia="UD デジタル 教科書体 NP-R"/>
          <w:sz w:val="24"/>
          <w:szCs w:val="24"/>
        </w:rPr>
      </w:pPr>
    </w:p>
    <w:p w14:paraId="45827B86" w14:textId="39C99EF1" w:rsidR="00A9385B" w:rsidRDefault="00A9385B" w:rsidP="00BA3DE8">
      <w:pPr>
        <w:spacing w:line="0" w:lineRule="atLeast"/>
        <w:rPr>
          <w:rFonts w:ascii="UD デジタル 教科書体 NP-R" w:eastAsia="UD デジタル 教科書体 NP-R"/>
          <w:sz w:val="24"/>
          <w:szCs w:val="24"/>
        </w:rPr>
      </w:pPr>
    </w:p>
    <w:p w14:paraId="06E36689" w14:textId="5CE14739" w:rsidR="00A9385B" w:rsidRDefault="00A9385B" w:rsidP="00BA3DE8">
      <w:pPr>
        <w:spacing w:line="0" w:lineRule="atLeast"/>
        <w:rPr>
          <w:rFonts w:ascii="UD デジタル 教科書体 NP-R" w:eastAsia="UD デジタル 教科書体 NP-R"/>
          <w:sz w:val="24"/>
          <w:szCs w:val="24"/>
        </w:rPr>
      </w:pPr>
    </w:p>
    <w:p w14:paraId="49762B0D" w14:textId="555E674A" w:rsidR="00A9385B" w:rsidRDefault="00A9385B" w:rsidP="00BA3DE8">
      <w:pPr>
        <w:spacing w:line="0" w:lineRule="atLeast"/>
        <w:rPr>
          <w:rFonts w:ascii="UD デジタル 教科書体 NP-R" w:eastAsia="UD デジタル 教科書体 NP-R"/>
          <w:sz w:val="24"/>
          <w:szCs w:val="24"/>
        </w:rPr>
      </w:pPr>
    </w:p>
    <w:p w14:paraId="7D5F2D19" w14:textId="77777777" w:rsidR="00A9385B" w:rsidRPr="00A9385B" w:rsidRDefault="00A9385B" w:rsidP="00A9385B">
      <w:pPr>
        <w:spacing w:line="0" w:lineRule="atLeast"/>
        <w:rPr>
          <w:rFonts w:ascii="UD デジタル 教科書体 NP-R" w:eastAsia="UD デジタル 教科書体 NP-R"/>
          <w:sz w:val="24"/>
          <w:szCs w:val="24"/>
        </w:rPr>
      </w:pPr>
    </w:p>
    <w:p w14:paraId="195278B8" w14:textId="77777777" w:rsid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様式第１号</w:t>
      </w:r>
    </w:p>
    <w:p w14:paraId="300801E5" w14:textId="23CD62C2" w:rsidR="00A9385B" w:rsidRPr="00A9385B" w:rsidRDefault="00A9385B" w:rsidP="00A9385B">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sz w:val="24"/>
          <w:szCs w:val="24"/>
        </w:rPr>
        <w:t>番　　　　　号</w:t>
      </w:r>
    </w:p>
    <w:p w14:paraId="3E3D86C2" w14:textId="3B25D839" w:rsidR="00A9385B" w:rsidRPr="00A9385B" w:rsidRDefault="00A9385B" w:rsidP="00A9385B">
      <w:pPr>
        <w:spacing w:line="0" w:lineRule="atLeast"/>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年</w:t>
      </w:r>
      <w:r w:rsidRPr="00A9385B">
        <w:rPr>
          <w:rFonts w:ascii="UD デジタル 教科書体 NP-R" w:eastAsia="UD デジタル 教科書体 NP-R"/>
          <w:sz w:val="24"/>
          <w:szCs w:val="24"/>
        </w:rPr>
        <w:t xml:space="preserve">　　月　　日</w:t>
      </w:r>
    </w:p>
    <w:p w14:paraId="59678EC7" w14:textId="77777777" w:rsidR="00A9385B" w:rsidRPr="00A9385B" w:rsidRDefault="00A9385B" w:rsidP="00A9385B">
      <w:pPr>
        <w:spacing w:line="0" w:lineRule="atLeast"/>
        <w:rPr>
          <w:rFonts w:ascii="UD デジタル 教科書体 NP-R" w:eastAsia="UD デジタル 教科書体 NP-R"/>
          <w:sz w:val="24"/>
          <w:szCs w:val="24"/>
        </w:rPr>
      </w:pPr>
    </w:p>
    <w:p w14:paraId="74DD3B03" w14:textId="77777777" w:rsidR="00A9385B" w:rsidRPr="00A9385B" w:rsidRDefault="00A9385B" w:rsidP="00A9385B">
      <w:pPr>
        <w:spacing w:line="0" w:lineRule="atLeast"/>
        <w:rPr>
          <w:rFonts w:ascii="UD デジタル 教科書体 NP-R" w:eastAsia="UD デジタル 教科書体 NP-R"/>
          <w:sz w:val="24"/>
          <w:szCs w:val="24"/>
        </w:rPr>
      </w:pPr>
    </w:p>
    <w:p w14:paraId="662DD04F" w14:textId="79B349C9"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　　　　　　　様</w:t>
      </w:r>
    </w:p>
    <w:p w14:paraId="5AE132DF" w14:textId="77777777" w:rsidR="00A9385B" w:rsidRPr="00A9385B" w:rsidRDefault="00A9385B" w:rsidP="00A9385B">
      <w:pPr>
        <w:spacing w:line="0" w:lineRule="atLeast"/>
        <w:rPr>
          <w:rFonts w:ascii="UD デジタル 教科書体 NP-R" w:eastAsia="UD デジタル 教科書体 NP-R"/>
          <w:sz w:val="24"/>
          <w:szCs w:val="24"/>
        </w:rPr>
      </w:pPr>
    </w:p>
    <w:p w14:paraId="0C69784C" w14:textId="77777777" w:rsidR="00A9385B" w:rsidRPr="00A9385B" w:rsidRDefault="00A9385B" w:rsidP="00A9385B">
      <w:pPr>
        <w:spacing w:line="0" w:lineRule="atLeast"/>
        <w:rPr>
          <w:rFonts w:ascii="UD デジタル 教科書体 NP-R" w:eastAsia="UD デジタル 教科書体 NP-R"/>
          <w:sz w:val="24"/>
          <w:szCs w:val="24"/>
        </w:rPr>
      </w:pPr>
    </w:p>
    <w:p w14:paraId="4538A292" w14:textId="0887B881" w:rsidR="00A9385B" w:rsidRPr="00A9385B"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28C1A643" w14:textId="59BDE3C9"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 xml:space="preserve">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氏　名</w:t>
      </w:r>
    </w:p>
    <w:p w14:paraId="28142F69" w14:textId="77777777" w:rsidR="00A9385B" w:rsidRPr="00A9385B" w:rsidRDefault="00A9385B" w:rsidP="00A9385B">
      <w:pPr>
        <w:spacing w:line="0" w:lineRule="atLeast"/>
        <w:rPr>
          <w:rFonts w:ascii="UD デジタル 教科書体 NP-R" w:eastAsia="UD デジタル 教科書体 NP-R"/>
          <w:sz w:val="24"/>
          <w:szCs w:val="24"/>
        </w:rPr>
      </w:pPr>
    </w:p>
    <w:p w14:paraId="296B852B" w14:textId="77777777" w:rsidR="00A9385B" w:rsidRPr="00A9385B" w:rsidRDefault="00A9385B" w:rsidP="00A9385B">
      <w:pPr>
        <w:spacing w:line="0" w:lineRule="atLeast"/>
        <w:rPr>
          <w:rFonts w:ascii="UD デジタル 教科書体 NP-R" w:eastAsia="UD デジタル 教科書体 NP-R"/>
          <w:sz w:val="24"/>
          <w:szCs w:val="24"/>
        </w:rPr>
      </w:pPr>
    </w:p>
    <w:p w14:paraId="1CE09B0A" w14:textId="2422E8E5" w:rsidR="00A9385B" w:rsidRPr="00A9385B" w:rsidRDefault="00A9385B" w:rsidP="00387E16">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年度長崎県看護</w:t>
      </w:r>
      <w:r w:rsidR="00387E16">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処遇改善事業補助金交付申請書</w:t>
      </w:r>
    </w:p>
    <w:p w14:paraId="6FA88EFE" w14:textId="64D87554" w:rsidR="00A9385B" w:rsidRDefault="00A9385B" w:rsidP="00A9385B">
      <w:pPr>
        <w:spacing w:line="0" w:lineRule="atLeast"/>
        <w:rPr>
          <w:rFonts w:ascii="UD デジタル 教科書体 NP-R" w:eastAsia="UD デジタル 教科書体 NP-R"/>
          <w:sz w:val="24"/>
          <w:szCs w:val="24"/>
        </w:rPr>
      </w:pPr>
    </w:p>
    <w:p w14:paraId="5F19F327" w14:textId="77777777" w:rsidR="005911B5" w:rsidRPr="00A9385B" w:rsidRDefault="005911B5" w:rsidP="00A9385B">
      <w:pPr>
        <w:spacing w:line="0" w:lineRule="atLeast"/>
        <w:rPr>
          <w:rFonts w:ascii="UD デジタル 教科書体 NP-R" w:eastAsia="UD デジタル 教科書体 NP-R"/>
          <w:sz w:val="24"/>
          <w:szCs w:val="24"/>
        </w:rPr>
      </w:pPr>
    </w:p>
    <w:p w14:paraId="3082A79A" w14:textId="4E71EF9C"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令和　年度</w:t>
      </w:r>
      <w:r w:rsidR="00387E16">
        <w:rPr>
          <w:rFonts w:ascii="UD デジタル 教科書体 NP-R" w:eastAsia="UD デジタル 教科書体 NP-R" w:hint="eastAsia"/>
          <w:sz w:val="24"/>
          <w:szCs w:val="24"/>
        </w:rPr>
        <w:t>において</w:t>
      </w:r>
      <w:r w:rsidRPr="00A9385B">
        <w:rPr>
          <w:rFonts w:ascii="UD デジタル 教科書体 NP-R" w:eastAsia="UD デジタル 教科書体 NP-R" w:hint="eastAsia"/>
          <w:sz w:val="24"/>
          <w:szCs w:val="24"/>
        </w:rPr>
        <w:t>長崎県看護</w:t>
      </w:r>
      <w:r w:rsidR="00387E16">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処遇改善事業について、長崎県看護</w:t>
      </w:r>
      <w:r w:rsidR="00387E16">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　　　　　　　　円を交付されるよう、長崎県補助金等交付規則（昭和４０年長崎県規則第１６号）第４条の規定により、次の関係書類を添えて申請します。</w:t>
      </w:r>
    </w:p>
    <w:p w14:paraId="1F648634" w14:textId="65ACF1AC" w:rsidR="00A9385B" w:rsidRPr="00A9385B" w:rsidRDefault="00A9385B" w:rsidP="00A9385B">
      <w:pPr>
        <w:spacing w:line="0" w:lineRule="atLeast"/>
        <w:rPr>
          <w:rFonts w:ascii="UD デジタル 教科書体 NP-R" w:eastAsia="UD デジタル 教科書体 NP-R"/>
          <w:sz w:val="24"/>
          <w:szCs w:val="24"/>
        </w:rPr>
      </w:pPr>
    </w:p>
    <w:p w14:paraId="6E7D48C3" w14:textId="77777777" w:rsidR="00A9385B" w:rsidRPr="00A9385B" w:rsidRDefault="00A9385B" w:rsidP="00A9385B">
      <w:pPr>
        <w:spacing w:line="0" w:lineRule="atLeast"/>
        <w:rPr>
          <w:rFonts w:ascii="UD デジタル 教科書体 NP-R" w:eastAsia="UD デジタル 教科書体 NP-R"/>
          <w:sz w:val="24"/>
          <w:szCs w:val="24"/>
        </w:rPr>
      </w:pPr>
    </w:p>
    <w:p w14:paraId="575D52CE" w14:textId="77777777" w:rsidR="00A9385B" w:rsidRPr="00A9385B" w:rsidRDefault="00A9385B" w:rsidP="00387E16">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323E8D51" w14:textId="77777777" w:rsidR="00A9385B" w:rsidRPr="00A9385B" w:rsidRDefault="00A9385B" w:rsidP="00A9385B">
      <w:pPr>
        <w:spacing w:line="0" w:lineRule="atLeast"/>
        <w:rPr>
          <w:rFonts w:ascii="UD デジタル 教科書体 NP-R" w:eastAsia="UD デジタル 教科書体 NP-R"/>
          <w:sz w:val="24"/>
          <w:szCs w:val="24"/>
        </w:rPr>
      </w:pPr>
    </w:p>
    <w:p w14:paraId="3DC8D9BC" w14:textId="77777777" w:rsidR="00EF0556" w:rsidRDefault="00EF0556" w:rsidP="00EF0556">
      <w:pPr>
        <w:spacing w:line="0" w:lineRule="atLeast"/>
        <w:rPr>
          <w:rFonts w:ascii="UD デジタル 教科書体 NP-R" w:eastAsia="UD デジタル 教科書体 NP-R"/>
          <w:sz w:val="24"/>
          <w:szCs w:val="24"/>
        </w:rPr>
      </w:pPr>
    </w:p>
    <w:p w14:paraId="7A849C2D" w14:textId="663FEF36" w:rsidR="00A9385B" w:rsidRPr="00CB77E8" w:rsidRDefault="00A9385B" w:rsidP="00EF0556">
      <w:pPr>
        <w:spacing w:line="0" w:lineRule="atLeast"/>
        <w:ind w:firstLineChars="100" w:firstLine="240"/>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添付書類</w:t>
      </w:r>
    </w:p>
    <w:p w14:paraId="4C686DC5" w14:textId="67BFF708" w:rsidR="00A9385B" w:rsidRPr="00CB77E8" w:rsidRDefault="00A9385B" w:rsidP="00A9385B">
      <w:pPr>
        <w:spacing w:line="0" w:lineRule="atLeast"/>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 xml:space="preserve">　</w:t>
      </w:r>
      <w:r w:rsidR="00DB3EE9" w:rsidRPr="00CB77E8">
        <w:rPr>
          <w:rFonts w:ascii="UD デジタル 教科書体 NP-R" w:eastAsia="UD デジタル 教科書体 NP-R" w:hint="eastAsia"/>
          <w:sz w:val="24"/>
          <w:szCs w:val="24"/>
        </w:rPr>
        <w:t xml:space="preserve">　</w:t>
      </w:r>
      <w:r w:rsidR="00EF0556" w:rsidRPr="00CB77E8">
        <w:rPr>
          <w:rFonts w:ascii="UD デジタル 教科書体 NP-R" w:eastAsia="UD デジタル 教科書体 NP-R" w:hint="eastAsia"/>
          <w:sz w:val="24"/>
          <w:szCs w:val="24"/>
        </w:rPr>
        <w:t>１</w:t>
      </w:r>
      <w:r w:rsidR="00DB3EE9" w:rsidRPr="00CB77E8">
        <w:rPr>
          <w:rFonts w:ascii="UD デジタル 教科書体 NP-R" w:eastAsia="UD デジタル 教科書体 NP-R" w:hint="eastAsia"/>
          <w:sz w:val="24"/>
          <w:szCs w:val="24"/>
        </w:rPr>
        <w:t>．</w:t>
      </w:r>
      <w:r w:rsidRPr="00CB77E8">
        <w:rPr>
          <w:rFonts w:ascii="UD デジタル 教科書体 NP-R" w:eastAsia="UD デジタル 教科書体 NP-R" w:hint="eastAsia"/>
          <w:sz w:val="24"/>
          <w:szCs w:val="24"/>
        </w:rPr>
        <w:t>経費所要額調書</w:t>
      </w:r>
    </w:p>
    <w:p w14:paraId="5D480F7B" w14:textId="5EF6648D" w:rsidR="00A9385B" w:rsidRPr="00CB77E8" w:rsidRDefault="00A9385B" w:rsidP="00A9385B">
      <w:pPr>
        <w:spacing w:line="0" w:lineRule="atLeast"/>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 xml:space="preserve">　</w:t>
      </w:r>
      <w:r w:rsidR="00DB3EE9" w:rsidRPr="00CB77E8">
        <w:rPr>
          <w:rFonts w:ascii="UD デジタル 教科書体 NP-R" w:eastAsia="UD デジタル 教科書体 NP-R" w:hint="eastAsia"/>
          <w:sz w:val="24"/>
          <w:szCs w:val="24"/>
        </w:rPr>
        <w:t xml:space="preserve">　２．</w:t>
      </w:r>
      <w:r w:rsidRPr="00CB77E8">
        <w:rPr>
          <w:rFonts w:ascii="UD デジタル 教科書体 NP-R" w:eastAsia="UD デジタル 教科書体 NP-R" w:hint="eastAsia"/>
          <w:sz w:val="24"/>
          <w:szCs w:val="24"/>
        </w:rPr>
        <w:t>看護</w:t>
      </w:r>
      <w:r w:rsidR="00387E16" w:rsidRPr="00CB77E8">
        <w:rPr>
          <w:rFonts w:ascii="UD デジタル 教科書体 NP-R" w:eastAsia="UD デジタル 教科書体 NP-R" w:hint="eastAsia"/>
          <w:sz w:val="24"/>
          <w:szCs w:val="24"/>
        </w:rPr>
        <w:t>補助者処</w:t>
      </w:r>
      <w:r w:rsidRPr="00CB77E8">
        <w:rPr>
          <w:rFonts w:ascii="UD デジタル 教科書体 NP-R" w:eastAsia="UD デジタル 教科書体 NP-R" w:hint="eastAsia"/>
          <w:sz w:val="24"/>
          <w:szCs w:val="24"/>
        </w:rPr>
        <w:t>遇改善事業</w:t>
      </w:r>
      <w:r w:rsidR="00387E16" w:rsidRPr="00CB77E8">
        <w:rPr>
          <w:rFonts w:ascii="UD デジタル 教科書体 NP-R" w:eastAsia="UD デジタル 教科書体 NP-R" w:hint="eastAsia"/>
          <w:sz w:val="24"/>
          <w:szCs w:val="24"/>
        </w:rPr>
        <w:t>補助金・処遇</w:t>
      </w:r>
      <w:r w:rsidRPr="00CB77E8">
        <w:rPr>
          <w:rFonts w:ascii="UD デジタル 教科書体 NP-R" w:eastAsia="UD デジタル 教科書体 NP-R" w:hint="eastAsia"/>
          <w:sz w:val="24"/>
          <w:szCs w:val="24"/>
        </w:rPr>
        <w:t>改善</w:t>
      </w:r>
      <w:r w:rsidR="00387E16" w:rsidRPr="00CB77E8">
        <w:rPr>
          <w:rFonts w:ascii="UD デジタル 教科書体 NP-R" w:eastAsia="UD デジタル 教科書体 NP-R" w:hint="eastAsia"/>
          <w:sz w:val="24"/>
          <w:szCs w:val="24"/>
        </w:rPr>
        <w:t>報告書</w:t>
      </w:r>
    </w:p>
    <w:p w14:paraId="3086D79F" w14:textId="5C2AD454" w:rsidR="00A9385B" w:rsidRPr="00CB77E8" w:rsidRDefault="00A9385B" w:rsidP="00A9385B">
      <w:pPr>
        <w:spacing w:line="0" w:lineRule="atLeast"/>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 xml:space="preserve">　</w:t>
      </w:r>
      <w:r w:rsidR="00DB3EE9" w:rsidRPr="00CB77E8">
        <w:rPr>
          <w:rFonts w:ascii="UD デジタル 教科書体 NP-R" w:eastAsia="UD デジタル 教科書体 NP-R" w:hint="eastAsia"/>
          <w:sz w:val="24"/>
          <w:szCs w:val="24"/>
        </w:rPr>
        <w:t xml:space="preserve">　</w:t>
      </w:r>
      <w:r w:rsidR="00EF0556" w:rsidRPr="00CB77E8">
        <w:rPr>
          <w:rFonts w:ascii="UD デジタル 教科書体 NP-R" w:eastAsia="UD デジタル 教科書体 NP-R" w:hint="eastAsia"/>
          <w:sz w:val="24"/>
          <w:szCs w:val="24"/>
        </w:rPr>
        <w:t>３</w:t>
      </w:r>
      <w:r w:rsidR="00DB3EE9" w:rsidRPr="00CB77E8">
        <w:rPr>
          <w:rFonts w:ascii="UD デジタル 教科書体 NP-R" w:eastAsia="UD デジタル 教科書体 NP-R" w:hint="eastAsia"/>
          <w:sz w:val="24"/>
          <w:szCs w:val="24"/>
        </w:rPr>
        <w:t>．</w:t>
      </w:r>
      <w:r w:rsidRPr="00CB77E8">
        <w:rPr>
          <w:rFonts w:ascii="UD デジタル 教科書体 NP-R" w:eastAsia="UD デジタル 教科書体 NP-R" w:hint="eastAsia"/>
          <w:sz w:val="24"/>
          <w:szCs w:val="24"/>
        </w:rPr>
        <w:t>歳入</w:t>
      </w:r>
      <w:r w:rsidR="00387E16" w:rsidRPr="00CB77E8">
        <w:rPr>
          <w:rFonts w:ascii="UD デジタル 教科書体 NP-R" w:eastAsia="UD デジタル 教科書体 NP-R" w:hint="eastAsia"/>
          <w:sz w:val="24"/>
          <w:szCs w:val="24"/>
        </w:rPr>
        <w:t>歳出</w:t>
      </w:r>
      <w:r w:rsidRPr="00CB77E8">
        <w:rPr>
          <w:rFonts w:ascii="UD デジタル 教科書体 NP-R" w:eastAsia="UD デジタル 教科書体 NP-R" w:hint="eastAsia"/>
          <w:sz w:val="24"/>
          <w:szCs w:val="24"/>
        </w:rPr>
        <w:t>予算書抄本</w:t>
      </w:r>
    </w:p>
    <w:p w14:paraId="400AC4DB" w14:textId="1752E676" w:rsidR="00A9385B" w:rsidRPr="00CB77E8" w:rsidRDefault="00A9385B" w:rsidP="00A9385B">
      <w:pPr>
        <w:spacing w:line="0" w:lineRule="atLeast"/>
        <w:rPr>
          <w:rFonts w:ascii="UD デジタル 教科書体 NP-R" w:eastAsia="UD デジタル 教科書体 NP-R"/>
          <w:sz w:val="24"/>
          <w:szCs w:val="24"/>
        </w:rPr>
      </w:pPr>
      <w:r w:rsidRPr="00CB77E8">
        <w:rPr>
          <w:rFonts w:ascii="UD デジタル 教科書体 NP-R" w:eastAsia="UD デジタル 教科書体 NP-R" w:hint="eastAsia"/>
          <w:sz w:val="24"/>
          <w:szCs w:val="24"/>
        </w:rPr>
        <w:t xml:space="preserve">　</w:t>
      </w:r>
      <w:r w:rsidR="00DB3EE9" w:rsidRPr="00CB77E8">
        <w:rPr>
          <w:rFonts w:ascii="UD デジタル 教科書体 NP-R" w:eastAsia="UD デジタル 教科書体 NP-R" w:hint="eastAsia"/>
          <w:sz w:val="24"/>
          <w:szCs w:val="24"/>
        </w:rPr>
        <w:t xml:space="preserve">　</w:t>
      </w:r>
      <w:r w:rsidR="00EF0556" w:rsidRPr="00CB77E8">
        <w:rPr>
          <w:rFonts w:ascii="UD デジタル 教科書体 NP-R" w:eastAsia="UD デジタル 教科書体 NP-R" w:hint="eastAsia"/>
          <w:sz w:val="24"/>
          <w:szCs w:val="24"/>
        </w:rPr>
        <w:t>４</w:t>
      </w:r>
      <w:r w:rsidR="00DB3EE9" w:rsidRPr="00CB77E8">
        <w:rPr>
          <w:rFonts w:ascii="UD デジタル 教科書体 NP-R" w:eastAsia="UD デジタル 教科書体 NP-R" w:hint="eastAsia"/>
          <w:sz w:val="24"/>
          <w:szCs w:val="24"/>
        </w:rPr>
        <w:t>．</w:t>
      </w:r>
      <w:r w:rsidRPr="00CB77E8">
        <w:rPr>
          <w:rFonts w:ascii="UD デジタル 教科書体 NP-R" w:eastAsia="UD デジタル 教科書体 NP-R" w:hint="eastAsia"/>
          <w:sz w:val="24"/>
          <w:szCs w:val="24"/>
        </w:rPr>
        <w:t>誓約書</w:t>
      </w:r>
      <w:r w:rsidR="00DB3EE9" w:rsidRPr="00CB77E8">
        <w:rPr>
          <w:rFonts w:ascii="UD デジタル 教科書体 NP-R" w:eastAsia="UD デジタル 教科書体 NP-R" w:hint="eastAsia"/>
          <w:sz w:val="24"/>
          <w:szCs w:val="24"/>
        </w:rPr>
        <w:t>（様式第２号）</w:t>
      </w:r>
    </w:p>
    <w:p w14:paraId="782ED415" w14:textId="77777777" w:rsidR="00A9385B" w:rsidRPr="00CB77E8" w:rsidRDefault="00A9385B" w:rsidP="00A9385B">
      <w:pPr>
        <w:spacing w:line="0" w:lineRule="atLeast"/>
        <w:rPr>
          <w:rFonts w:ascii="UD デジタル 教科書体 NP-R" w:eastAsia="UD デジタル 教科書体 NP-R"/>
          <w:sz w:val="24"/>
          <w:szCs w:val="24"/>
        </w:rPr>
      </w:pPr>
    </w:p>
    <w:p w14:paraId="378B1141" w14:textId="32A34111" w:rsidR="00A9385B" w:rsidRPr="00CB77E8" w:rsidRDefault="00A9385B" w:rsidP="00A9385B">
      <w:pPr>
        <w:spacing w:line="0" w:lineRule="atLeast"/>
        <w:rPr>
          <w:rFonts w:ascii="UD デジタル 教科書体 NP-R" w:eastAsia="UD デジタル 教科書体 NP-R"/>
          <w:sz w:val="24"/>
          <w:szCs w:val="24"/>
        </w:rPr>
      </w:pPr>
    </w:p>
    <w:p w14:paraId="6D21CC8B" w14:textId="055526FB" w:rsidR="00A9385B" w:rsidRPr="00A9385B" w:rsidRDefault="00A9385B" w:rsidP="00A9385B">
      <w:pPr>
        <w:spacing w:line="0" w:lineRule="atLeast"/>
        <w:rPr>
          <w:rFonts w:ascii="UD デジタル 教科書体 NP-R" w:eastAsia="UD デジタル 教科書体 NP-R"/>
          <w:sz w:val="24"/>
          <w:szCs w:val="24"/>
        </w:rPr>
      </w:pPr>
    </w:p>
    <w:p w14:paraId="44B0D9D8" w14:textId="7CAA07FA" w:rsidR="00A9385B" w:rsidRPr="00A9385B" w:rsidRDefault="00A9385B" w:rsidP="00A9385B">
      <w:pPr>
        <w:spacing w:line="0" w:lineRule="atLeast"/>
        <w:rPr>
          <w:rFonts w:ascii="UD デジタル 教科書体 NP-R" w:eastAsia="UD デジタル 教科書体 NP-R"/>
          <w:sz w:val="24"/>
          <w:szCs w:val="24"/>
        </w:rPr>
      </w:pPr>
    </w:p>
    <w:p w14:paraId="4FA21C4B" w14:textId="5F076DCB" w:rsidR="00A9385B" w:rsidRDefault="00A9385B" w:rsidP="00A9385B">
      <w:pPr>
        <w:spacing w:line="0" w:lineRule="atLeast"/>
        <w:rPr>
          <w:rFonts w:ascii="UD デジタル 教科書体 NP-R" w:eastAsia="UD デジタル 教科書体 NP-R"/>
          <w:sz w:val="24"/>
          <w:szCs w:val="24"/>
        </w:rPr>
      </w:pPr>
    </w:p>
    <w:p w14:paraId="579516B0" w14:textId="4DC3D0F0" w:rsidR="00387E16" w:rsidRDefault="00387E16" w:rsidP="00A9385B">
      <w:pPr>
        <w:spacing w:line="0" w:lineRule="atLeast"/>
        <w:rPr>
          <w:rFonts w:ascii="UD デジタル 教科書体 NP-R" w:eastAsia="UD デジタル 教科書体 NP-R"/>
          <w:sz w:val="24"/>
          <w:szCs w:val="24"/>
        </w:rPr>
      </w:pPr>
    </w:p>
    <w:p w14:paraId="0B3AD2D0" w14:textId="7F878126" w:rsidR="00387E16" w:rsidRDefault="00387E16" w:rsidP="00A9385B">
      <w:pPr>
        <w:spacing w:line="0" w:lineRule="atLeast"/>
        <w:rPr>
          <w:rFonts w:ascii="UD デジタル 教科書体 NP-R" w:eastAsia="UD デジタル 教科書体 NP-R"/>
          <w:sz w:val="24"/>
          <w:szCs w:val="24"/>
        </w:rPr>
      </w:pPr>
    </w:p>
    <w:p w14:paraId="68B03D8B" w14:textId="55D05B65" w:rsidR="00387E16" w:rsidRDefault="00387E16" w:rsidP="00A9385B">
      <w:pPr>
        <w:spacing w:line="0" w:lineRule="atLeast"/>
        <w:rPr>
          <w:rFonts w:ascii="UD デジタル 教科書体 NP-R" w:eastAsia="UD デジタル 教科書体 NP-R"/>
          <w:sz w:val="24"/>
          <w:szCs w:val="24"/>
        </w:rPr>
      </w:pPr>
    </w:p>
    <w:p w14:paraId="4E584D71" w14:textId="13E7BA23" w:rsidR="00387E16" w:rsidRPr="00A9385B" w:rsidRDefault="005911B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59264" behindDoc="0" locked="0" layoutInCell="1" allowOverlap="1" wp14:anchorId="769D2192" wp14:editId="43379C73">
                <wp:simplePos x="0" y="0"/>
                <wp:positionH relativeFrom="column">
                  <wp:posOffset>1783715</wp:posOffset>
                </wp:positionH>
                <wp:positionV relativeFrom="paragraph">
                  <wp:posOffset>49188</wp:posOffset>
                </wp:positionV>
                <wp:extent cx="4337914" cy="1276065"/>
                <wp:effectExtent l="0" t="0" r="24765" b="24765"/>
                <wp:wrapNone/>
                <wp:docPr id="8" name="テキスト ボックス 8"/>
                <wp:cNvGraphicFramePr/>
                <a:graphic xmlns:a="http://schemas.openxmlformats.org/drawingml/2006/main">
                  <a:graphicData uri="http://schemas.microsoft.com/office/word/2010/wordprocessingShape">
                    <wps:wsp>
                      <wps:cNvSpPr txBox="1"/>
                      <wps:spPr>
                        <a:xfrm>
                          <a:off x="0" y="0"/>
                          <a:ext cx="4337914" cy="1276065"/>
                        </a:xfrm>
                        <a:prstGeom prst="rect">
                          <a:avLst/>
                        </a:prstGeom>
                        <a:solidFill>
                          <a:schemeClr val="lt1"/>
                        </a:solidFill>
                        <a:ln w="6350">
                          <a:solidFill>
                            <a:prstClr val="black"/>
                          </a:solidFill>
                        </a:ln>
                      </wps:spPr>
                      <wps:txbx>
                        <w:txbxContent>
                          <w:p w14:paraId="32032883" w14:textId="77777777" w:rsidR="00387E16" w:rsidRPr="00387E16" w:rsidRDefault="00387E16" w:rsidP="00387E16">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3E35F3FE" w14:textId="5A09267E" w:rsidR="00387E16" w:rsidRPr="00387E16" w:rsidRDefault="00387E16" w:rsidP="00387E16">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6362BF08" w14:textId="152DE17E" w:rsidR="00387E16" w:rsidRPr="00387E16" w:rsidRDefault="00387E16" w:rsidP="00387E16">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9D2192" id="_x0000_t202" coordsize="21600,21600" o:spt="202" path="m,l,21600r21600,l21600,xe">
                <v:stroke joinstyle="miter"/>
                <v:path gradientshapeok="t" o:connecttype="rect"/>
              </v:shapetype>
              <v:shape id="テキスト ボックス 8" o:spid="_x0000_s1026" type="#_x0000_t202" style="position:absolute;left:0;text-align:left;margin-left:140.45pt;margin-top:3.85pt;width:341.5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" fillcolor="white [3201]" strokeweight=".5pt">
                <v:textbox style="mso-fit-shape-to-text:t">
                  <w:txbxContent>
                    <w:p w14:paraId="32032883" w14:textId="77777777" w:rsidR="00387E16" w:rsidRPr="00387E16" w:rsidRDefault="00387E16" w:rsidP="00387E16">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3E35F3FE" w14:textId="5A09267E" w:rsidR="00387E16" w:rsidRPr="00387E16" w:rsidRDefault="00387E16" w:rsidP="00387E16">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6362BF08" w14:textId="152DE17E" w:rsidR="00387E16" w:rsidRPr="00387E16" w:rsidRDefault="00387E16" w:rsidP="00387E16">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19244782" w14:textId="0A525731" w:rsidR="00A9385B" w:rsidRPr="00A9385B" w:rsidRDefault="00A9385B" w:rsidP="00A9385B">
      <w:pPr>
        <w:spacing w:line="0" w:lineRule="atLeast"/>
        <w:rPr>
          <w:rFonts w:ascii="UD デジタル 教科書体 NP-R" w:eastAsia="UD デジタル 教科書体 NP-R"/>
          <w:sz w:val="24"/>
          <w:szCs w:val="24"/>
        </w:rPr>
      </w:pPr>
    </w:p>
    <w:p w14:paraId="1FD80D09" w14:textId="77777777" w:rsidR="00A9385B" w:rsidRPr="00A9385B" w:rsidRDefault="00A9385B" w:rsidP="00A9385B">
      <w:pPr>
        <w:spacing w:line="0" w:lineRule="atLeast"/>
        <w:rPr>
          <w:rFonts w:ascii="UD デジタル 教科書体 NP-R" w:eastAsia="UD デジタル 教科書体 NP-R"/>
          <w:sz w:val="24"/>
          <w:szCs w:val="24"/>
        </w:rPr>
      </w:pPr>
    </w:p>
    <w:p w14:paraId="3E78DEB2" w14:textId="77777777" w:rsidR="00A9385B" w:rsidRPr="00A9385B" w:rsidRDefault="00A9385B" w:rsidP="00A9385B">
      <w:pPr>
        <w:spacing w:line="0" w:lineRule="atLeast"/>
        <w:rPr>
          <w:rFonts w:ascii="UD デジタル 教科書体 NP-R" w:eastAsia="UD デジタル 教科書体 NP-R"/>
          <w:sz w:val="24"/>
          <w:szCs w:val="24"/>
        </w:rPr>
      </w:pPr>
    </w:p>
    <w:p w14:paraId="3E0436FE"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様式第２号</w:t>
      </w:r>
    </w:p>
    <w:p w14:paraId="42BE906E" w14:textId="77777777" w:rsidR="00A9385B" w:rsidRPr="00A9385B" w:rsidRDefault="00A9385B" w:rsidP="00387E16">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年　　月　　日</w:t>
      </w:r>
    </w:p>
    <w:p w14:paraId="23B7A3DB" w14:textId="77777777" w:rsidR="00A9385B" w:rsidRPr="00A9385B" w:rsidRDefault="00A9385B" w:rsidP="00A9385B">
      <w:pPr>
        <w:spacing w:line="0" w:lineRule="atLeast"/>
        <w:rPr>
          <w:rFonts w:ascii="UD デジタル 教科書体 NP-R" w:eastAsia="UD デジタル 教科書体 NP-R"/>
          <w:sz w:val="24"/>
          <w:szCs w:val="24"/>
        </w:rPr>
      </w:pPr>
    </w:p>
    <w:p w14:paraId="5715BE82" w14:textId="77777777" w:rsidR="00A9385B" w:rsidRPr="00A9385B" w:rsidRDefault="00A9385B" w:rsidP="00A9385B">
      <w:pPr>
        <w:spacing w:line="0" w:lineRule="atLeast"/>
        <w:rPr>
          <w:rFonts w:ascii="UD デジタル 教科書体 NP-R" w:eastAsia="UD デジタル 教科書体 NP-R"/>
          <w:sz w:val="24"/>
          <w:szCs w:val="24"/>
        </w:rPr>
      </w:pPr>
    </w:p>
    <w:p w14:paraId="783A52AC" w14:textId="4445C745"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長崎県知事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様</w:t>
      </w:r>
    </w:p>
    <w:p w14:paraId="70827B54" w14:textId="77777777" w:rsidR="00A9385B" w:rsidRPr="00A9385B" w:rsidRDefault="00A9385B" w:rsidP="00A9385B">
      <w:pPr>
        <w:spacing w:line="0" w:lineRule="atLeast"/>
        <w:rPr>
          <w:rFonts w:ascii="UD デジタル 教科書体 NP-R" w:eastAsia="UD デジタル 教科書体 NP-R"/>
          <w:sz w:val="24"/>
          <w:szCs w:val="24"/>
        </w:rPr>
      </w:pPr>
    </w:p>
    <w:p w14:paraId="58C2469E" w14:textId="77777777" w:rsidR="00A9385B" w:rsidRPr="00A9385B" w:rsidRDefault="00A9385B" w:rsidP="00A9385B">
      <w:pPr>
        <w:spacing w:line="0" w:lineRule="atLeast"/>
        <w:rPr>
          <w:rFonts w:ascii="UD デジタル 教科書体 NP-R" w:eastAsia="UD デジタル 教科書体 NP-R"/>
          <w:sz w:val="24"/>
          <w:szCs w:val="24"/>
        </w:rPr>
      </w:pPr>
    </w:p>
    <w:p w14:paraId="301BF40A" w14:textId="0750FD20" w:rsidR="00A9385B" w:rsidRPr="00A9385B"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387E16">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3B6DF8E7" w14:textId="42FD37C3" w:rsidR="00A9385B" w:rsidRPr="00A9385B" w:rsidRDefault="00A9385B" w:rsidP="005911B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　名</w:t>
      </w:r>
    </w:p>
    <w:p w14:paraId="04F28486" w14:textId="77777777" w:rsidR="00A9385B" w:rsidRPr="00A9385B" w:rsidRDefault="00A9385B" w:rsidP="00A9385B">
      <w:pPr>
        <w:spacing w:line="0" w:lineRule="atLeast"/>
        <w:rPr>
          <w:rFonts w:ascii="UD デジタル 教科書体 NP-R" w:eastAsia="UD デジタル 教科書体 NP-R"/>
          <w:sz w:val="24"/>
          <w:szCs w:val="24"/>
        </w:rPr>
      </w:pPr>
    </w:p>
    <w:p w14:paraId="66D2AA8C" w14:textId="77777777" w:rsidR="00A9385B" w:rsidRPr="00A9385B" w:rsidRDefault="00A9385B" w:rsidP="00387E16">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　約　書</w:t>
      </w:r>
    </w:p>
    <w:p w14:paraId="3AE59A98" w14:textId="77777777" w:rsidR="00A9385B" w:rsidRPr="00A9385B" w:rsidRDefault="00A9385B" w:rsidP="00A9385B">
      <w:pPr>
        <w:spacing w:line="0" w:lineRule="atLeast"/>
        <w:rPr>
          <w:rFonts w:ascii="UD デジタル 教科書体 NP-R" w:eastAsia="UD デジタル 教科書体 NP-R"/>
          <w:sz w:val="24"/>
          <w:szCs w:val="24"/>
        </w:rPr>
      </w:pPr>
    </w:p>
    <w:p w14:paraId="15689BFA" w14:textId="6A5D0622"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私は　年度長崎県看護</w:t>
      </w:r>
      <w:r w:rsidR="005911B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処遇改善事業補助金交付申請を行うにあたり、次の事項について誓約します。</w:t>
      </w:r>
    </w:p>
    <w:p w14:paraId="693488BB"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なお、県が必要な場合には、長崎県警察本部に照会することについて承諾します。</w:t>
      </w:r>
    </w:p>
    <w:p w14:paraId="1F6E4FA4" w14:textId="77777777" w:rsidR="00A9385B" w:rsidRPr="00A9385B" w:rsidRDefault="00A9385B" w:rsidP="00A9385B">
      <w:pPr>
        <w:spacing w:line="0" w:lineRule="atLeast"/>
        <w:rPr>
          <w:rFonts w:ascii="UD デジタル 教科書体 NP-R" w:eastAsia="UD デジタル 教科書体 NP-R"/>
          <w:sz w:val="24"/>
          <w:szCs w:val="24"/>
        </w:rPr>
      </w:pPr>
    </w:p>
    <w:p w14:paraId="65F21B05"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誓約の場合、□にチェックを入れてください。</w:t>
      </w:r>
    </w:p>
    <w:p w14:paraId="140383DB" w14:textId="77777777" w:rsidR="00A9385B" w:rsidRPr="00A9385B" w:rsidRDefault="00A9385B" w:rsidP="00A9385B">
      <w:pPr>
        <w:spacing w:line="0" w:lineRule="atLeast"/>
        <w:rPr>
          <w:rFonts w:ascii="UD デジタル 教科書体 NP-R" w:eastAsia="UD デジタル 教科書体 NP-R"/>
          <w:sz w:val="24"/>
          <w:szCs w:val="24"/>
        </w:rPr>
      </w:pPr>
    </w:p>
    <w:p w14:paraId="5D7547E5" w14:textId="56F2224F" w:rsidR="005911B5" w:rsidRDefault="00A9385B" w:rsidP="005911B5">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自己及び本事業実施主体の構成員等は、次のアからウのいずれにも該当するものは</w:t>
      </w:r>
    </w:p>
    <w:p w14:paraId="6E3FDDFA" w14:textId="77777777" w:rsidR="005911B5"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ありません。また、事業実施主体の運営に対し、次のアからウのいずれの関与もあり</w:t>
      </w:r>
    </w:p>
    <w:p w14:paraId="33AF407D" w14:textId="77540B3B"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ません。</w:t>
      </w:r>
    </w:p>
    <w:p w14:paraId="6549BACC" w14:textId="77777777" w:rsidR="00A9385B" w:rsidRPr="00A9385B" w:rsidRDefault="00A9385B" w:rsidP="005911B5">
      <w:pPr>
        <w:spacing w:line="0" w:lineRule="atLeast"/>
        <w:ind w:leftChars="100" w:left="45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ア　暴力団（暴力団員による不当な行為の防止等に関する法律（平成３年法律第</w:t>
      </w:r>
      <w:r w:rsidRPr="00A9385B">
        <w:rPr>
          <w:rFonts w:ascii="UD デジタル 教科書体 NP-R" w:eastAsia="UD デジタル 教科書体 NP-R"/>
          <w:sz w:val="24"/>
          <w:szCs w:val="24"/>
        </w:rPr>
        <w:t>77号）第２条第２号に規定する暴力団をいう。以下同じ。）</w:t>
      </w:r>
    </w:p>
    <w:p w14:paraId="58901793"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イ　暴力団員（同法第２条第６号に規定する暴力団員をいう。以下同じ。）</w:t>
      </w:r>
    </w:p>
    <w:p w14:paraId="2AE538B9"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ウ　暴力団又は暴力団員と密接な関係を有する者その他知事が認めるもの</w:t>
      </w:r>
    </w:p>
    <w:p w14:paraId="36BDCE46" w14:textId="77777777" w:rsidR="00A9385B" w:rsidRPr="00A9385B" w:rsidRDefault="00A9385B" w:rsidP="00A9385B">
      <w:pPr>
        <w:spacing w:line="0" w:lineRule="atLeast"/>
        <w:rPr>
          <w:rFonts w:ascii="UD デジタル 教科書体 NP-R" w:eastAsia="UD デジタル 教科書体 NP-R"/>
          <w:sz w:val="24"/>
          <w:szCs w:val="24"/>
        </w:rPr>
      </w:pPr>
    </w:p>
    <w:p w14:paraId="2A9F2EB2" w14:textId="1AF4C26B" w:rsidR="00A9385B" w:rsidRPr="00A9385B" w:rsidRDefault="00A9385B" w:rsidP="005911B5">
      <w:pPr>
        <w:spacing w:line="0" w:lineRule="atLeast"/>
        <w:ind w:left="24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sz w:val="24"/>
          <w:szCs w:val="24"/>
        </w:rPr>
        <w:t>補助事業等又は間接補助事業等を行うにあたり、上記アからウに掲げる者（以下「暴力団等」という。）と契約を締結しません。</w:t>
      </w:r>
    </w:p>
    <w:p w14:paraId="37CF1F48" w14:textId="77777777" w:rsidR="00A9385B" w:rsidRPr="00A9385B" w:rsidRDefault="00A9385B" w:rsidP="00A9385B">
      <w:pPr>
        <w:spacing w:line="0" w:lineRule="atLeast"/>
        <w:rPr>
          <w:rFonts w:ascii="UD デジタル 教科書体 NP-R" w:eastAsia="UD デジタル 教科書体 NP-R"/>
          <w:sz w:val="24"/>
          <w:szCs w:val="24"/>
        </w:rPr>
      </w:pPr>
    </w:p>
    <w:p w14:paraId="1FEFE4F9"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暴力団等をこの事業に係る間接補助事業者にしません。</w:t>
      </w:r>
    </w:p>
    <w:p w14:paraId="512FF9CD" w14:textId="77777777" w:rsidR="00A9385B" w:rsidRPr="00A9385B" w:rsidRDefault="00A9385B" w:rsidP="00A9385B">
      <w:pPr>
        <w:spacing w:line="0" w:lineRule="atLeast"/>
        <w:rPr>
          <w:rFonts w:ascii="UD デジタル 教科書体 NP-R" w:eastAsia="UD デジタル 教科書体 NP-R"/>
          <w:sz w:val="24"/>
          <w:szCs w:val="24"/>
        </w:rPr>
      </w:pPr>
    </w:p>
    <w:p w14:paraId="388F030B" w14:textId="77777777" w:rsidR="00A9385B" w:rsidRPr="00A9385B" w:rsidRDefault="00A9385B" w:rsidP="005911B5">
      <w:pPr>
        <w:spacing w:line="0" w:lineRule="atLeast"/>
        <w:ind w:left="24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暴力団等から不当な要求行為を受けた場合は、速やかに県に報告するとともに、警察に通報します。</w:t>
      </w:r>
    </w:p>
    <w:p w14:paraId="6174811B" w14:textId="77777777" w:rsidR="00A9385B" w:rsidRPr="00A9385B" w:rsidRDefault="00A9385B" w:rsidP="00A9385B">
      <w:pPr>
        <w:spacing w:line="0" w:lineRule="atLeast"/>
        <w:rPr>
          <w:rFonts w:ascii="UD デジタル 教科書体 NP-R" w:eastAsia="UD デジタル 教科書体 NP-R"/>
          <w:sz w:val="24"/>
          <w:szCs w:val="24"/>
        </w:rPr>
      </w:pPr>
    </w:p>
    <w:p w14:paraId="4D89C6EB"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県では、長崎県暴力団排除条例に基づき、行政事務全般から暴力団を排除するため、申請者に暴力団でない旨の誓約をお願いしています。</w:t>
      </w:r>
    </w:p>
    <w:p w14:paraId="39A1049B" w14:textId="557E3F20" w:rsidR="00A9385B" w:rsidRPr="00A9385B" w:rsidRDefault="00A9385B" w:rsidP="00A9385B">
      <w:pPr>
        <w:spacing w:line="0" w:lineRule="atLeast"/>
        <w:rPr>
          <w:rFonts w:ascii="UD デジタル 教科書体 NP-R" w:eastAsia="UD デジタル 教科書体 NP-R"/>
          <w:sz w:val="24"/>
          <w:szCs w:val="24"/>
        </w:rPr>
      </w:pPr>
    </w:p>
    <w:p w14:paraId="713A82FA" w14:textId="67488218" w:rsidR="00A9385B" w:rsidRPr="00A9385B" w:rsidRDefault="005911B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1312" behindDoc="0" locked="0" layoutInCell="1" allowOverlap="1" wp14:anchorId="7B1613A2" wp14:editId="20DA38E7">
                <wp:simplePos x="0" y="0"/>
                <wp:positionH relativeFrom="column">
                  <wp:posOffset>1788795</wp:posOffset>
                </wp:positionH>
                <wp:positionV relativeFrom="paragraph">
                  <wp:posOffset>180143</wp:posOffset>
                </wp:positionV>
                <wp:extent cx="4337914" cy="1276065"/>
                <wp:effectExtent l="0" t="0" r="24765" b="24765"/>
                <wp:wrapNone/>
                <wp:docPr id="9" name="テキスト ボックス 9"/>
                <wp:cNvGraphicFramePr/>
                <a:graphic xmlns:a="http://schemas.openxmlformats.org/drawingml/2006/main">
                  <a:graphicData uri="http://schemas.microsoft.com/office/word/2010/wordprocessingShape">
                    <wps:wsp>
                      <wps:cNvSpPr txBox="1"/>
                      <wps:spPr>
                        <a:xfrm>
                          <a:off x="0" y="0"/>
                          <a:ext cx="4337914" cy="1276065"/>
                        </a:xfrm>
                        <a:prstGeom prst="rect">
                          <a:avLst/>
                        </a:prstGeom>
                        <a:solidFill>
                          <a:schemeClr val="lt1"/>
                        </a:solidFill>
                        <a:ln w="6350">
                          <a:solidFill>
                            <a:prstClr val="black"/>
                          </a:solidFill>
                        </a:ln>
                      </wps:spPr>
                      <wps:txbx>
                        <w:txbxContent>
                          <w:p w14:paraId="586764C7"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1921A83"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0FBC81"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1613A2" id="テキスト ボックス 9" o:spid="_x0000_s1027" type="#_x0000_t202" style="position:absolute;left:0;text-align:left;margin-left:140.85pt;margin-top:14.2pt;width:341.55pt;height:1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" fillcolor="white [3201]" strokeweight=".5pt">
                <v:textbox style="mso-fit-shape-to-text:t">
                  <w:txbxContent>
                    <w:p w14:paraId="586764C7"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1921A83"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0FBC81"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6CBF9466" w14:textId="77777777" w:rsidR="00A9385B" w:rsidRPr="00A9385B" w:rsidRDefault="00A9385B" w:rsidP="00A9385B">
      <w:pPr>
        <w:spacing w:line="0" w:lineRule="atLeast"/>
        <w:rPr>
          <w:rFonts w:ascii="UD デジタル 教科書体 NP-R" w:eastAsia="UD デジタル 教科書体 NP-R"/>
          <w:sz w:val="24"/>
          <w:szCs w:val="24"/>
        </w:rPr>
      </w:pPr>
    </w:p>
    <w:p w14:paraId="0CACF655" w14:textId="77777777" w:rsidR="00A9385B" w:rsidRPr="00A9385B" w:rsidRDefault="00A9385B" w:rsidP="00A9385B">
      <w:pPr>
        <w:spacing w:line="0" w:lineRule="atLeast"/>
        <w:rPr>
          <w:rFonts w:ascii="UD デジタル 教科書体 NP-R" w:eastAsia="UD デジタル 教科書体 NP-R"/>
          <w:sz w:val="24"/>
          <w:szCs w:val="24"/>
        </w:rPr>
      </w:pPr>
    </w:p>
    <w:p w14:paraId="708E911A" w14:textId="32A3BD03" w:rsid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様式第３号</w:t>
      </w:r>
    </w:p>
    <w:p w14:paraId="16545632" w14:textId="77777777" w:rsidR="005911B5" w:rsidRPr="00A9385B" w:rsidRDefault="005911B5" w:rsidP="005911B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sz w:val="24"/>
          <w:szCs w:val="24"/>
        </w:rPr>
        <w:t>番　　　　　号</w:t>
      </w:r>
    </w:p>
    <w:p w14:paraId="187C261F" w14:textId="66AA75EC" w:rsidR="005911B5" w:rsidRDefault="005911B5" w:rsidP="005911B5">
      <w:pPr>
        <w:spacing w:line="0" w:lineRule="atLeast"/>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年</w:t>
      </w:r>
      <w:r w:rsidRPr="00A9385B">
        <w:rPr>
          <w:rFonts w:ascii="UD デジタル 教科書体 NP-R" w:eastAsia="UD デジタル 教科書体 NP-R"/>
          <w:sz w:val="24"/>
          <w:szCs w:val="24"/>
        </w:rPr>
        <w:t xml:space="preserve">　　月　　日</w:t>
      </w:r>
    </w:p>
    <w:p w14:paraId="4232CE1F" w14:textId="321A51CE" w:rsidR="005911B5" w:rsidRDefault="005911B5" w:rsidP="00A9385B">
      <w:pPr>
        <w:spacing w:line="0" w:lineRule="atLeast"/>
        <w:rPr>
          <w:rFonts w:ascii="UD デジタル 教科書体 NP-R" w:eastAsia="UD デジタル 教科書体 NP-R"/>
          <w:sz w:val="24"/>
          <w:szCs w:val="24"/>
        </w:rPr>
      </w:pPr>
    </w:p>
    <w:p w14:paraId="36C11DCF" w14:textId="77777777" w:rsidR="005911B5" w:rsidRPr="00A9385B" w:rsidRDefault="005911B5" w:rsidP="00A9385B">
      <w:pPr>
        <w:spacing w:line="0" w:lineRule="atLeast"/>
        <w:rPr>
          <w:rFonts w:ascii="UD デジタル 教科書体 NP-R" w:eastAsia="UD デジタル 教科書体 NP-R"/>
          <w:sz w:val="24"/>
          <w:szCs w:val="24"/>
        </w:rPr>
      </w:pPr>
    </w:p>
    <w:p w14:paraId="28618756" w14:textId="347ABAAC"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　　　　　　　様</w:t>
      </w:r>
    </w:p>
    <w:p w14:paraId="4091AF81" w14:textId="77777777" w:rsidR="00A9385B" w:rsidRPr="00A9385B" w:rsidRDefault="00A9385B" w:rsidP="00A9385B">
      <w:pPr>
        <w:spacing w:line="0" w:lineRule="atLeast"/>
        <w:rPr>
          <w:rFonts w:ascii="UD デジタル 教科書体 NP-R" w:eastAsia="UD デジタル 教科書体 NP-R"/>
          <w:sz w:val="24"/>
          <w:szCs w:val="24"/>
        </w:rPr>
      </w:pPr>
    </w:p>
    <w:p w14:paraId="3006C9B9" w14:textId="77777777" w:rsidR="00A9385B" w:rsidRPr="00A9385B" w:rsidRDefault="00A9385B" w:rsidP="00A9385B">
      <w:pPr>
        <w:spacing w:line="0" w:lineRule="atLeast"/>
        <w:rPr>
          <w:rFonts w:ascii="UD デジタル 教科書体 NP-R" w:eastAsia="UD デジタル 教科書体 NP-R"/>
          <w:sz w:val="24"/>
          <w:szCs w:val="24"/>
        </w:rPr>
      </w:pPr>
    </w:p>
    <w:p w14:paraId="3D672ECB" w14:textId="77777777" w:rsidR="005911B5"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05E529D1" w14:textId="2695017F" w:rsidR="00A9385B" w:rsidRPr="00A9385B" w:rsidRDefault="00A9385B" w:rsidP="005911B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　名</w:t>
      </w:r>
    </w:p>
    <w:p w14:paraId="4381E322" w14:textId="77777777" w:rsidR="00A9385B" w:rsidRPr="00A9385B" w:rsidRDefault="00A9385B" w:rsidP="00A9385B">
      <w:pPr>
        <w:spacing w:line="0" w:lineRule="atLeast"/>
        <w:rPr>
          <w:rFonts w:ascii="UD デジタル 教科書体 NP-R" w:eastAsia="UD デジタル 教科書体 NP-R"/>
          <w:sz w:val="24"/>
          <w:szCs w:val="24"/>
        </w:rPr>
      </w:pPr>
    </w:p>
    <w:p w14:paraId="68F36FA2" w14:textId="77777777" w:rsidR="00A9385B" w:rsidRPr="00A9385B" w:rsidRDefault="00A9385B" w:rsidP="00A9385B">
      <w:pPr>
        <w:spacing w:line="0" w:lineRule="atLeast"/>
        <w:rPr>
          <w:rFonts w:ascii="UD デジタル 教科書体 NP-R" w:eastAsia="UD デジタル 教科書体 NP-R"/>
          <w:sz w:val="24"/>
          <w:szCs w:val="24"/>
        </w:rPr>
      </w:pPr>
    </w:p>
    <w:p w14:paraId="6DD1E3F1" w14:textId="0F4455D6"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年度長崎県看護</w:t>
      </w:r>
      <w:r w:rsidR="005911B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処遇改善事業補助金変更交付申請書</w:t>
      </w:r>
    </w:p>
    <w:p w14:paraId="282282FF" w14:textId="4B9D9D14" w:rsidR="00A9385B" w:rsidRDefault="00A9385B" w:rsidP="00A9385B">
      <w:pPr>
        <w:spacing w:line="0" w:lineRule="atLeast"/>
        <w:rPr>
          <w:rFonts w:ascii="UD デジタル 教科書体 NP-R" w:eastAsia="UD デジタル 教科書体 NP-R"/>
          <w:sz w:val="24"/>
          <w:szCs w:val="24"/>
        </w:rPr>
      </w:pPr>
    </w:p>
    <w:p w14:paraId="789FD3CA" w14:textId="77777777" w:rsidR="005911B5" w:rsidRPr="00A9385B" w:rsidRDefault="005911B5" w:rsidP="00A9385B">
      <w:pPr>
        <w:spacing w:line="0" w:lineRule="atLeast"/>
        <w:rPr>
          <w:rFonts w:ascii="UD デジタル 教科書体 NP-R" w:eastAsia="UD デジタル 教科書体 NP-R"/>
          <w:sz w:val="24"/>
          <w:szCs w:val="24"/>
        </w:rPr>
      </w:pPr>
    </w:p>
    <w:p w14:paraId="4F084096"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令和　年　　月　　日付け長崎県指令　　第　　号をもって交付の決定を受けた標記補助金について、下記のとおり補助の変更交付（追加・減額）、一部取消を受けたいので、次の関係書類を添えて申請します。</w:t>
      </w:r>
    </w:p>
    <w:p w14:paraId="0AA28D11" w14:textId="77503C20" w:rsidR="00A9385B" w:rsidRDefault="00A9385B" w:rsidP="00A9385B">
      <w:pPr>
        <w:spacing w:line="0" w:lineRule="atLeast"/>
        <w:rPr>
          <w:rFonts w:ascii="UD デジタル 教科書体 NP-R" w:eastAsia="UD デジタル 教科書体 NP-R"/>
          <w:sz w:val="24"/>
          <w:szCs w:val="24"/>
        </w:rPr>
      </w:pPr>
    </w:p>
    <w:p w14:paraId="5C1F9547" w14:textId="77777777" w:rsidR="005911B5" w:rsidRPr="00A9385B" w:rsidRDefault="005911B5" w:rsidP="00A9385B">
      <w:pPr>
        <w:spacing w:line="0" w:lineRule="atLeast"/>
        <w:rPr>
          <w:rFonts w:ascii="UD デジタル 教科書体 NP-R" w:eastAsia="UD デジタル 教科書体 NP-R"/>
          <w:sz w:val="24"/>
          <w:szCs w:val="24"/>
        </w:rPr>
      </w:pPr>
    </w:p>
    <w:p w14:paraId="190A7F19" w14:textId="77777777"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42BAA538" w14:textId="42AEB629" w:rsidR="00A9385B" w:rsidRDefault="00A9385B" w:rsidP="00A9385B">
      <w:pPr>
        <w:spacing w:line="0" w:lineRule="atLeast"/>
        <w:rPr>
          <w:rFonts w:ascii="UD デジタル 教科書体 NP-R" w:eastAsia="UD デジタル 教科書体 NP-R"/>
          <w:sz w:val="24"/>
          <w:szCs w:val="24"/>
        </w:rPr>
      </w:pPr>
    </w:p>
    <w:p w14:paraId="438F15EA" w14:textId="77777777" w:rsidR="005911B5" w:rsidRPr="00A9385B" w:rsidRDefault="005911B5" w:rsidP="00A9385B">
      <w:pPr>
        <w:spacing w:line="0" w:lineRule="atLeast"/>
        <w:rPr>
          <w:rFonts w:ascii="UD デジタル 教科書体 NP-R" w:eastAsia="UD デジタル 教科書体 NP-R"/>
          <w:sz w:val="24"/>
          <w:szCs w:val="24"/>
        </w:rPr>
      </w:pPr>
    </w:p>
    <w:p w14:paraId="0D612598" w14:textId="3E084D4A"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１</w:t>
      </w:r>
      <w:r w:rsidR="005911B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補助金（変更交付</w:t>
      </w:r>
      <w:r w:rsidRPr="00A9385B">
        <w:rPr>
          <w:rFonts w:ascii="UD デジタル 教科書体 NP-R" w:eastAsia="UD デジタル 教科書体 NP-R"/>
          <w:sz w:val="24"/>
          <w:szCs w:val="24"/>
        </w:rPr>
        <w:t>(追加)(減額)・一部取消）申請額　金　　　　　　　　　　円</w:t>
      </w:r>
    </w:p>
    <w:p w14:paraId="62EC004C" w14:textId="28300A80"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２</w:t>
      </w:r>
      <w:r w:rsidR="005911B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変更を受けようとする理由</w:t>
      </w:r>
    </w:p>
    <w:p w14:paraId="12D459C6" w14:textId="0BC0C630"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３</w:t>
      </w:r>
      <w:r w:rsidR="005911B5">
        <w:rPr>
          <w:rFonts w:ascii="UD デジタル 教科書体 NP-R" w:eastAsia="UD デジタル 教科書体 NP-R" w:hint="eastAsia"/>
          <w:sz w:val="24"/>
          <w:szCs w:val="24"/>
        </w:rPr>
        <w:t>．</w:t>
      </w:r>
      <w:r w:rsidRPr="00A9385B">
        <w:rPr>
          <w:rFonts w:ascii="UD デジタル 教科書体 NP-R" w:eastAsia="UD デジタル 教科書体 NP-R"/>
          <w:sz w:val="24"/>
          <w:szCs w:val="24"/>
        </w:rPr>
        <w:t>経費所要額調書</w:t>
      </w:r>
    </w:p>
    <w:p w14:paraId="7784C590" w14:textId="2FE021D6"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４</w:t>
      </w:r>
      <w:r w:rsidR="005911B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変更後の看護</w:t>
      </w:r>
      <w:r w:rsidR="00500782">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w:t>
      </w:r>
      <w:r w:rsidR="00500782">
        <w:rPr>
          <w:rFonts w:ascii="UD デジタル 教科書体 NP-R" w:eastAsia="UD デジタル 教科書体 NP-R" w:hint="eastAsia"/>
          <w:sz w:val="24"/>
          <w:szCs w:val="24"/>
        </w:rPr>
        <w:t>補助金・処遇</w:t>
      </w:r>
      <w:r w:rsidRPr="00A9385B">
        <w:rPr>
          <w:rFonts w:ascii="UD デジタル 教科書体 NP-R" w:eastAsia="UD デジタル 教科書体 NP-R" w:hint="eastAsia"/>
          <w:sz w:val="24"/>
          <w:szCs w:val="24"/>
        </w:rPr>
        <w:t>改善</w:t>
      </w:r>
      <w:r w:rsidR="00500782">
        <w:rPr>
          <w:rFonts w:ascii="UD デジタル 教科書体 NP-R" w:eastAsia="UD デジタル 教科書体 NP-R" w:hint="eastAsia"/>
          <w:sz w:val="24"/>
          <w:szCs w:val="24"/>
        </w:rPr>
        <w:t>報告</w:t>
      </w:r>
      <w:r w:rsidRPr="00A9385B">
        <w:rPr>
          <w:rFonts w:ascii="UD デジタル 教科書体 NP-R" w:eastAsia="UD デジタル 教科書体 NP-R" w:hint="eastAsia"/>
          <w:sz w:val="24"/>
          <w:szCs w:val="24"/>
        </w:rPr>
        <w:t>書</w:t>
      </w:r>
    </w:p>
    <w:p w14:paraId="3B9C0DD7" w14:textId="1FBEBE1F"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 xml:space="preserve">　今回変更申請金額：金　　　　　　　　　　　　円</w:t>
      </w:r>
    </w:p>
    <w:p w14:paraId="6CCBB391" w14:textId="70A1EB70"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当初交付決定金額：金　　　　　　　　　　　　円</w:t>
      </w:r>
    </w:p>
    <w:p w14:paraId="5DB49FEF" w14:textId="62479EBF"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差引</w:t>
      </w:r>
      <w:r w:rsidRPr="00A9385B">
        <w:rPr>
          <w:rFonts w:ascii="UD デジタル 教科書体 NP-R" w:eastAsia="UD デジタル 教科書体 NP-R"/>
          <w:sz w:val="24"/>
          <w:szCs w:val="24"/>
        </w:rPr>
        <w:t>(追加・減額)申請額：金　　　　　　　　　円</w:t>
      </w:r>
    </w:p>
    <w:p w14:paraId="75688124" w14:textId="503B6E16"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５</w:t>
      </w:r>
      <w:r w:rsidR="005911B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その他参考となる書類</w:t>
      </w:r>
    </w:p>
    <w:p w14:paraId="452F42CE" w14:textId="77777777" w:rsidR="00A9385B" w:rsidRPr="00A9385B" w:rsidRDefault="00A9385B" w:rsidP="00A9385B">
      <w:pPr>
        <w:spacing w:line="0" w:lineRule="atLeast"/>
        <w:rPr>
          <w:rFonts w:ascii="UD デジタル 教科書体 NP-R" w:eastAsia="UD デジタル 教科書体 NP-R"/>
          <w:sz w:val="24"/>
          <w:szCs w:val="24"/>
        </w:rPr>
      </w:pPr>
    </w:p>
    <w:p w14:paraId="4122B513" w14:textId="77777777" w:rsidR="00A9385B" w:rsidRPr="00A9385B" w:rsidRDefault="00A9385B" w:rsidP="00A9385B">
      <w:pPr>
        <w:spacing w:line="0" w:lineRule="atLeast"/>
        <w:rPr>
          <w:rFonts w:ascii="UD デジタル 教科書体 NP-R" w:eastAsia="UD デジタル 教科書体 NP-R"/>
          <w:sz w:val="24"/>
          <w:szCs w:val="24"/>
        </w:rPr>
      </w:pPr>
    </w:p>
    <w:p w14:paraId="46FA2574" w14:textId="4B516BDC" w:rsidR="005911B5" w:rsidRDefault="005911B5" w:rsidP="00A9385B">
      <w:pPr>
        <w:spacing w:line="0" w:lineRule="atLeast"/>
        <w:rPr>
          <w:rFonts w:ascii="UD デジタル 教科書体 NP-R" w:eastAsia="UD デジタル 教科書体 NP-R"/>
          <w:sz w:val="24"/>
          <w:szCs w:val="24"/>
        </w:rPr>
      </w:pPr>
    </w:p>
    <w:p w14:paraId="77962919" w14:textId="403E5AEF" w:rsidR="005911B5" w:rsidRDefault="005911B5" w:rsidP="00A9385B">
      <w:pPr>
        <w:spacing w:line="0" w:lineRule="atLeast"/>
        <w:rPr>
          <w:rFonts w:ascii="UD デジタル 教科書体 NP-R" w:eastAsia="UD デジタル 教科書体 NP-R"/>
          <w:sz w:val="24"/>
          <w:szCs w:val="24"/>
        </w:rPr>
      </w:pPr>
    </w:p>
    <w:p w14:paraId="446A7993" w14:textId="02E4F8B4" w:rsidR="005911B5" w:rsidRDefault="005911B5" w:rsidP="00A9385B">
      <w:pPr>
        <w:spacing w:line="0" w:lineRule="atLeast"/>
        <w:rPr>
          <w:rFonts w:ascii="UD デジタル 教科書体 NP-R" w:eastAsia="UD デジタル 教科書体 NP-R"/>
          <w:sz w:val="24"/>
          <w:szCs w:val="24"/>
        </w:rPr>
      </w:pPr>
    </w:p>
    <w:p w14:paraId="3E4C77BD" w14:textId="0FEFF61F" w:rsidR="005911B5" w:rsidRDefault="005911B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3360" behindDoc="0" locked="0" layoutInCell="1" allowOverlap="1" wp14:anchorId="2A40D813" wp14:editId="5ACC76AC">
                <wp:simplePos x="0" y="0"/>
                <wp:positionH relativeFrom="column">
                  <wp:posOffset>1788795</wp:posOffset>
                </wp:positionH>
                <wp:positionV relativeFrom="paragraph">
                  <wp:posOffset>53741</wp:posOffset>
                </wp:positionV>
                <wp:extent cx="4337914" cy="1276065"/>
                <wp:effectExtent l="0" t="0" r="24765" b="24765"/>
                <wp:wrapNone/>
                <wp:docPr id="10" name="テキスト ボックス 10"/>
                <wp:cNvGraphicFramePr/>
                <a:graphic xmlns:a="http://schemas.openxmlformats.org/drawingml/2006/main">
                  <a:graphicData uri="http://schemas.microsoft.com/office/word/2010/wordprocessingShape">
                    <wps:wsp>
                      <wps:cNvSpPr txBox="1"/>
                      <wps:spPr>
                        <a:xfrm>
                          <a:off x="0" y="0"/>
                          <a:ext cx="4337914" cy="1276065"/>
                        </a:xfrm>
                        <a:prstGeom prst="rect">
                          <a:avLst/>
                        </a:prstGeom>
                        <a:solidFill>
                          <a:schemeClr val="lt1"/>
                        </a:solidFill>
                        <a:ln w="6350">
                          <a:solidFill>
                            <a:prstClr val="black"/>
                          </a:solidFill>
                        </a:ln>
                      </wps:spPr>
                      <wps:txbx>
                        <w:txbxContent>
                          <w:p w14:paraId="3BBA1DDA"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6E181A8C"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BF6259"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40D813" id="テキスト ボックス 10" o:spid="_x0000_s1028" type="#_x0000_t202" style="position:absolute;left:0;text-align:left;margin-left:140.85pt;margin-top:4.25pt;width:341.55pt;height:10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" fillcolor="white [3201]" strokeweight=".5pt">
                <v:textbox style="mso-fit-shape-to-text:t">
                  <w:txbxContent>
                    <w:p w14:paraId="3BBA1DDA"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6E181A8C"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BF6259"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3C33CEAA" w14:textId="77777777" w:rsidR="005911B5" w:rsidRPr="005911B5" w:rsidRDefault="005911B5" w:rsidP="00A9385B">
      <w:pPr>
        <w:spacing w:line="0" w:lineRule="atLeast"/>
        <w:rPr>
          <w:rFonts w:ascii="UD デジタル 教科書体 NP-R" w:eastAsia="UD デジタル 教科書体 NP-R"/>
          <w:sz w:val="24"/>
          <w:szCs w:val="24"/>
        </w:rPr>
      </w:pPr>
    </w:p>
    <w:p w14:paraId="0192E78C" w14:textId="77777777" w:rsidR="00A9385B" w:rsidRPr="00A9385B" w:rsidRDefault="00A9385B" w:rsidP="00A9385B">
      <w:pPr>
        <w:spacing w:line="0" w:lineRule="atLeast"/>
        <w:rPr>
          <w:rFonts w:ascii="UD デジタル 教科書体 NP-R" w:eastAsia="UD デジタル 教科書体 NP-R"/>
          <w:sz w:val="24"/>
          <w:szCs w:val="24"/>
        </w:rPr>
      </w:pPr>
    </w:p>
    <w:p w14:paraId="7BC9949C" w14:textId="77777777" w:rsidR="00A9385B" w:rsidRPr="00A9385B" w:rsidRDefault="00A9385B" w:rsidP="00A9385B">
      <w:pPr>
        <w:spacing w:line="0" w:lineRule="atLeast"/>
        <w:rPr>
          <w:rFonts w:ascii="UD デジタル 教科書体 NP-R" w:eastAsia="UD デジタル 教科書体 NP-R"/>
          <w:sz w:val="24"/>
          <w:szCs w:val="24"/>
        </w:rPr>
      </w:pPr>
    </w:p>
    <w:p w14:paraId="7F57320F"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様式第４号</w:t>
      </w:r>
    </w:p>
    <w:p w14:paraId="4F286BE6" w14:textId="77777777" w:rsidR="00A9385B" w:rsidRPr="00A9385B" w:rsidRDefault="00A9385B" w:rsidP="005911B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番</w:t>
      </w:r>
      <w:r w:rsidRPr="00A9385B">
        <w:rPr>
          <w:rFonts w:ascii="UD デジタル 教科書体 NP-R" w:eastAsia="UD デジタル 教科書体 NP-R"/>
          <w:sz w:val="24"/>
          <w:szCs w:val="24"/>
        </w:rPr>
        <w:t xml:space="preserve"> 　 　   号</w:t>
      </w:r>
    </w:p>
    <w:p w14:paraId="5CC03989" w14:textId="70F190D4" w:rsidR="00A9385B" w:rsidRDefault="00A9385B" w:rsidP="005911B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年</w:t>
      </w:r>
      <w:r w:rsidRPr="00A9385B">
        <w:rPr>
          <w:rFonts w:ascii="UD デジタル 教科書体 NP-R" w:eastAsia="UD デジタル 教科書体 NP-R"/>
          <w:sz w:val="24"/>
          <w:szCs w:val="24"/>
        </w:rPr>
        <w:t xml:space="preserve"> 　月　　日</w:t>
      </w:r>
    </w:p>
    <w:p w14:paraId="7E4E07E1" w14:textId="12912E1D" w:rsidR="005911B5" w:rsidRDefault="005911B5" w:rsidP="005911B5">
      <w:pPr>
        <w:spacing w:line="0" w:lineRule="atLeast"/>
        <w:ind w:right="960"/>
        <w:rPr>
          <w:rFonts w:ascii="UD デジタル 教科書体 NP-R" w:eastAsia="UD デジタル 教科書体 NP-R"/>
          <w:sz w:val="24"/>
          <w:szCs w:val="24"/>
        </w:rPr>
      </w:pPr>
    </w:p>
    <w:p w14:paraId="66A2CD40" w14:textId="77777777" w:rsidR="005911B5" w:rsidRPr="00A9385B" w:rsidRDefault="005911B5" w:rsidP="005911B5">
      <w:pPr>
        <w:spacing w:line="0" w:lineRule="atLeast"/>
        <w:ind w:right="960"/>
        <w:rPr>
          <w:rFonts w:ascii="UD デジタル 教科書体 NP-R" w:eastAsia="UD デジタル 教科書体 NP-R"/>
          <w:sz w:val="24"/>
          <w:szCs w:val="24"/>
        </w:rPr>
      </w:pPr>
    </w:p>
    <w:p w14:paraId="556C1496" w14:textId="5A0A11DF"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様</w:t>
      </w:r>
    </w:p>
    <w:p w14:paraId="2E5E93D6" w14:textId="77777777" w:rsidR="00A9385B" w:rsidRPr="00A9385B" w:rsidRDefault="00A9385B" w:rsidP="00A9385B">
      <w:pPr>
        <w:spacing w:line="0" w:lineRule="atLeast"/>
        <w:rPr>
          <w:rFonts w:ascii="UD デジタル 教科書体 NP-R" w:eastAsia="UD デジタル 教科書体 NP-R"/>
          <w:sz w:val="24"/>
          <w:szCs w:val="24"/>
        </w:rPr>
      </w:pPr>
    </w:p>
    <w:p w14:paraId="7D5A4E4F" w14:textId="77777777" w:rsidR="00A9385B" w:rsidRPr="00A9385B" w:rsidRDefault="00A9385B" w:rsidP="00A9385B">
      <w:pPr>
        <w:spacing w:line="0" w:lineRule="atLeast"/>
        <w:rPr>
          <w:rFonts w:ascii="UD デジタル 教科書体 NP-R" w:eastAsia="UD デジタル 教科書体 NP-R"/>
          <w:sz w:val="24"/>
          <w:szCs w:val="24"/>
        </w:rPr>
      </w:pPr>
    </w:p>
    <w:p w14:paraId="0C7B172D" w14:textId="0E37D493" w:rsidR="00A9385B" w:rsidRPr="00A9385B"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申請者</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sz w:val="24"/>
          <w:szCs w:val="24"/>
        </w:rPr>
        <w:t>住  所</w:t>
      </w:r>
    </w:p>
    <w:p w14:paraId="6934D12B" w14:textId="06371B22" w:rsidR="00A9385B" w:rsidRPr="00A9385B" w:rsidRDefault="00A9385B" w:rsidP="005911B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w:t>
      </w:r>
      <w:r w:rsidRPr="00A9385B">
        <w:rPr>
          <w:rFonts w:ascii="UD デジタル 教科書体 NP-R" w:eastAsia="UD デジタル 教科書体 NP-R"/>
          <w:sz w:val="24"/>
          <w:szCs w:val="24"/>
        </w:rPr>
        <w:t xml:space="preserve">  名</w:t>
      </w:r>
    </w:p>
    <w:p w14:paraId="57E22333" w14:textId="77777777" w:rsidR="00A9385B" w:rsidRPr="00A9385B" w:rsidRDefault="00A9385B" w:rsidP="00A9385B">
      <w:pPr>
        <w:spacing w:line="0" w:lineRule="atLeast"/>
        <w:rPr>
          <w:rFonts w:ascii="UD デジタル 教科書体 NP-R" w:eastAsia="UD デジタル 教科書体 NP-R"/>
          <w:sz w:val="24"/>
          <w:szCs w:val="24"/>
        </w:rPr>
      </w:pPr>
    </w:p>
    <w:p w14:paraId="196D3F7C" w14:textId="77777777" w:rsidR="00A9385B" w:rsidRPr="00A9385B" w:rsidRDefault="00A9385B" w:rsidP="00A9385B">
      <w:pPr>
        <w:spacing w:line="0" w:lineRule="atLeast"/>
        <w:rPr>
          <w:rFonts w:ascii="UD デジタル 教科書体 NP-R" w:eastAsia="UD デジタル 教科書体 NP-R"/>
          <w:sz w:val="24"/>
          <w:szCs w:val="24"/>
        </w:rPr>
      </w:pPr>
    </w:p>
    <w:p w14:paraId="0F29375D" w14:textId="0EE2BE0F"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年度消費税及び地方消費税に係る仕入控除税額報告書</w:t>
      </w:r>
    </w:p>
    <w:p w14:paraId="3B3DB0EB" w14:textId="77777777" w:rsidR="00A9385B" w:rsidRPr="00A9385B" w:rsidRDefault="00A9385B" w:rsidP="00A9385B">
      <w:pPr>
        <w:spacing w:line="0" w:lineRule="atLeast"/>
        <w:rPr>
          <w:rFonts w:ascii="UD デジタル 教科書体 NP-R" w:eastAsia="UD デジタル 教科書体 NP-R"/>
          <w:sz w:val="24"/>
          <w:szCs w:val="24"/>
        </w:rPr>
      </w:pPr>
    </w:p>
    <w:p w14:paraId="48B901CF" w14:textId="77777777" w:rsidR="00A9385B" w:rsidRPr="00A9385B" w:rsidRDefault="00A9385B" w:rsidP="00A9385B">
      <w:pPr>
        <w:spacing w:line="0" w:lineRule="atLeast"/>
        <w:rPr>
          <w:rFonts w:ascii="UD デジタル 教科書体 NP-R" w:eastAsia="UD デジタル 教科書体 NP-R"/>
          <w:sz w:val="24"/>
          <w:szCs w:val="24"/>
        </w:rPr>
      </w:pPr>
    </w:p>
    <w:p w14:paraId="7C874540" w14:textId="26AA88D6"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　　月　　日付け長崎県指令　　第　　号により交付決定があった長崎県看護</w:t>
      </w:r>
      <w:r w:rsidR="005911B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処遇改善事業について、交付決定通知により交付された条件に基づき下記のとおり報告します。</w:t>
      </w:r>
    </w:p>
    <w:p w14:paraId="6C78AD65" w14:textId="634895BC" w:rsidR="00A9385B" w:rsidRDefault="00A9385B" w:rsidP="00A9385B">
      <w:pPr>
        <w:spacing w:line="0" w:lineRule="atLeast"/>
        <w:rPr>
          <w:rFonts w:ascii="UD デジタル 教科書体 NP-R" w:eastAsia="UD デジタル 教科書体 NP-R"/>
          <w:sz w:val="24"/>
          <w:szCs w:val="24"/>
        </w:rPr>
      </w:pPr>
    </w:p>
    <w:p w14:paraId="72A5446E" w14:textId="77777777" w:rsidR="005911B5" w:rsidRPr="00A9385B" w:rsidRDefault="005911B5" w:rsidP="00A9385B">
      <w:pPr>
        <w:spacing w:line="0" w:lineRule="atLeast"/>
        <w:rPr>
          <w:rFonts w:ascii="UD デジタル 教科書体 NP-R" w:eastAsia="UD デジタル 教科書体 NP-R"/>
          <w:sz w:val="24"/>
          <w:szCs w:val="24"/>
        </w:rPr>
      </w:pPr>
    </w:p>
    <w:p w14:paraId="6CA0F359" w14:textId="77777777"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75A4A0AE" w14:textId="493F28D2" w:rsidR="00A9385B" w:rsidRDefault="00A9385B" w:rsidP="00A9385B">
      <w:pPr>
        <w:spacing w:line="0" w:lineRule="atLeast"/>
        <w:rPr>
          <w:rFonts w:ascii="UD デジタル 教科書体 NP-R" w:eastAsia="UD デジタル 教科書体 NP-R"/>
          <w:sz w:val="24"/>
          <w:szCs w:val="24"/>
        </w:rPr>
      </w:pPr>
    </w:p>
    <w:p w14:paraId="5040E7E3" w14:textId="77777777" w:rsidR="0075132A" w:rsidRDefault="0075132A" w:rsidP="0075132A">
      <w:pPr>
        <w:spacing w:line="0" w:lineRule="atLeast"/>
        <w:rPr>
          <w:rFonts w:ascii="UD デジタル 教科書体 NP-R" w:eastAsia="UD デジタル 教科書体 NP-R"/>
          <w:sz w:val="24"/>
          <w:szCs w:val="24"/>
        </w:rPr>
      </w:pPr>
    </w:p>
    <w:p w14:paraId="75D6973C" w14:textId="77777777" w:rsidR="0075132A" w:rsidRDefault="00A9385B" w:rsidP="0075132A">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１</w:t>
      </w:r>
      <w:r w:rsidR="00E96CD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補助金等に係る予算の執行の適正化に関する法律第１５条に基づく額の確定額</w:t>
      </w:r>
    </w:p>
    <w:p w14:paraId="0A29A1CC" w14:textId="5509D8FF" w:rsidR="00A9385B" w:rsidRPr="00A9385B" w:rsidRDefault="00A9385B" w:rsidP="0075132A">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又は事業実績報告額</w:t>
      </w:r>
    </w:p>
    <w:p w14:paraId="7A30C98D" w14:textId="77777777" w:rsidR="00A9385B" w:rsidRPr="00A9385B" w:rsidRDefault="00A9385B" w:rsidP="00A9385B">
      <w:pPr>
        <w:spacing w:line="0" w:lineRule="atLeast"/>
        <w:rPr>
          <w:rFonts w:ascii="UD デジタル 教科書体 NP-R" w:eastAsia="UD デジタル 教科書体 NP-R"/>
          <w:sz w:val="24"/>
          <w:szCs w:val="24"/>
        </w:rPr>
      </w:pPr>
    </w:p>
    <w:p w14:paraId="3CB11A23" w14:textId="77777777" w:rsidR="00A9385B" w:rsidRP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金</w:t>
      </w:r>
      <w:r w:rsidRPr="00A9385B">
        <w:rPr>
          <w:rFonts w:ascii="UD デジタル 教科書体 NP-R" w:eastAsia="UD デジタル 教科書体 NP-R"/>
          <w:sz w:val="24"/>
          <w:szCs w:val="24"/>
        </w:rPr>
        <w:t xml:space="preserve"> 　　　　　　　　　　　　　　円</w:t>
      </w:r>
    </w:p>
    <w:p w14:paraId="71448A8D" w14:textId="77777777" w:rsidR="00A9385B" w:rsidRPr="00A9385B" w:rsidRDefault="00A9385B" w:rsidP="00A9385B">
      <w:pPr>
        <w:spacing w:line="0" w:lineRule="atLeast"/>
        <w:rPr>
          <w:rFonts w:ascii="UD デジタル 教科書体 NP-R" w:eastAsia="UD デジタル 教科書体 NP-R"/>
          <w:sz w:val="24"/>
          <w:szCs w:val="24"/>
        </w:rPr>
      </w:pPr>
    </w:p>
    <w:p w14:paraId="7C47CDCC" w14:textId="77777777" w:rsidR="0075132A" w:rsidRDefault="00A9385B" w:rsidP="0075132A">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２</w:t>
      </w:r>
      <w:r w:rsidR="00E96CD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消費税及び地方消費税の申告により確定した消費税及び地方消費税に係る</w:t>
      </w:r>
    </w:p>
    <w:p w14:paraId="04E22C85" w14:textId="4F3D4333" w:rsidR="00A9385B" w:rsidRPr="00A9385B" w:rsidRDefault="00A9385B" w:rsidP="0075132A">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仕入控除税額（補助金返還相当額）</w:t>
      </w:r>
    </w:p>
    <w:p w14:paraId="73D2A030" w14:textId="30380FDD" w:rsidR="00A9385B" w:rsidRPr="00A9385B" w:rsidRDefault="00A9385B" w:rsidP="00A9385B">
      <w:pPr>
        <w:spacing w:line="0" w:lineRule="atLeast"/>
        <w:rPr>
          <w:rFonts w:ascii="UD デジタル 教科書体 NP-R" w:eastAsia="UD デジタル 教科書体 NP-R"/>
          <w:sz w:val="24"/>
          <w:szCs w:val="24"/>
        </w:rPr>
      </w:pPr>
    </w:p>
    <w:p w14:paraId="72584247" w14:textId="77777777" w:rsidR="00A9385B" w:rsidRP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金</w:t>
      </w:r>
      <w:r w:rsidRPr="00A9385B">
        <w:rPr>
          <w:rFonts w:ascii="UD デジタル 教科書体 NP-R" w:eastAsia="UD デジタル 教科書体 NP-R"/>
          <w:sz w:val="24"/>
          <w:szCs w:val="24"/>
        </w:rPr>
        <w:t xml:space="preserve"> 　　　　　　　　　　　　　　円</w:t>
      </w:r>
    </w:p>
    <w:p w14:paraId="3A52E2D6" w14:textId="77777777" w:rsidR="00E96CD5" w:rsidRPr="00A9385B" w:rsidRDefault="00E96CD5" w:rsidP="00A9385B">
      <w:pPr>
        <w:spacing w:line="0" w:lineRule="atLeast"/>
        <w:rPr>
          <w:rFonts w:ascii="UD デジタル 教科書体 NP-R" w:eastAsia="UD デジタル 教科書体 NP-R"/>
          <w:sz w:val="24"/>
          <w:szCs w:val="24"/>
        </w:rPr>
      </w:pPr>
    </w:p>
    <w:p w14:paraId="3ACBBEC8" w14:textId="77777777" w:rsidR="00A9385B" w:rsidRPr="00A9385B" w:rsidRDefault="00A9385B" w:rsidP="00A9385B">
      <w:pPr>
        <w:spacing w:line="0" w:lineRule="atLeast"/>
        <w:rPr>
          <w:rFonts w:ascii="UD デジタル 教科書体 NP-R" w:eastAsia="UD デジタル 教科書体 NP-R"/>
          <w:sz w:val="24"/>
          <w:szCs w:val="24"/>
        </w:rPr>
      </w:pPr>
    </w:p>
    <w:p w14:paraId="3562C5D7" w14:textId="77777777" w:rsidR="00A9385B" w:rsidRP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注：別添参考となる書類（２の金額の積算の内訳等）</w:t>
      </w:r>
    </w:p>
    <w:p w14:paraId="294C9203" w14:textId="31626763" w:rsidR="00A9385B" w:rsidRPr="00A9385B" w:rsidRDefault="00A9385B" w:rsidP="00A9385B">
      <w:pPr>
        <w:spacing w:line="0" w:lineRule="atLeast"/>
        <w:rPr>
          <w:rFonts w:ascii="UD デジタル 教科書体 NP-R" w:eastAsia="UD デジタル 教科書体 NP-R"/>
          <w:sz w:val="24"/>
          <w:szCs w:val="24"/>
        </w:rPr>
      </w:pPr>
    </w:p>
    <w:p w14:paraId="798A4CCF" w14:textId="27250E84" w:rsidR="00A9385B" w:rsidRPr="00A9385B"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5408" behindDoc="0" locked="0" layoutInCell="1" allowOverlap="1" wp14:anchorId="73ACD729" wp14:editId="26631404">
                <wp:simplePos x="0" y="0"/>
                <wp:positionH relativeFrom="column">
                  <wp:posOffset>1779270</wp:posOffset>
                </wp:positionH>
                <wp:positionV relativeFrom="paragraph">
                  <wp:posOffset>44598</wp:posOffset>
                </wp:positionV>
                <wp:extent cx="4337685" cy="1275715"/>
                <wp:effectExtent l="0" t="0" r="24765" b="24765"/>
                <wp:wrapNone/>
                <wp:docPr id="11" name="テキスト ボックス 11"/>
                <wp:cNvGraphicFramePr/>
                <a:graphic xmlns:a="http://schemas.openxmlformats.org/drawingml/2006/main">
                  <a:graphicData uri="http://schemas.microsoft.com/office/word/2010/wordprocessingShape">
                    <wps:wsp>
                      <wps:cNvSpPr txBox="1"/>
                      <wps:spPr>
                        <a:xfrm>
                          <a:off x="0" y="0"/>
                          <a:ext cx="4337685" cy="1275715"/>
                        </a:xfrm>
                        <a:prstGeom prst="rect">
                          <a:avLst/>
                        </a:prstGeom>
                        <a:solidFill>
                          <a:schemeClr val="lt1"/>
                        </a:solidFill>
                        <a:ln w="6350">
                          <a:solidFill>
                            <a:prstClr val="black"/>
                          </a:solidFill>
                        </a:ln>
                      </wps:spPr>
                      <wps:txbx>
                        <w:txbxContent>
                          <w:p w14:paraId="51DFF052"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7135428"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B903841"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ACD729" id="テキスト ボックス 11" o:spid="_x0000_s1029" type="#_x0000_t202" style="position:absolute;left:0;text-align:left;margin-left:140.1pt;margin-top:3.5pt;width:341.55pt;height:100.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" fillcolor="white [3201]" strokeweight=".5pt">
                <v:textbox style="mso-fit-shape-to-text:t">
                  <w:txbxContent>
                    <w:p w14:paraId="51DFF052"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7135428"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B903841"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49B1AB97" w14:textId="77777777" w:rsidR="00A9385B" w:rsidRPr="00A9385B" w:rsidRDefault="00A9385B" w:rsidP="00A9385B">
      <w:pPr>
        <w:spacing w:line="0" w:lineRule="atLeast"/>
        <w:rPr>
          <w:rFonts w:ascii="UD デジタル 教科書体 NP-R" w:eastAsia="UD デジタル 教科書体 NP-R"/>
          <w:sz w:val="24"/>
          <w:szCs w:val="24"/>
        </w:rPr>
      </w:pPr>
    </w:p>
    <w:p w14:paraId="4010AC94" w14:textId="42039AAC" w:rsidR="00A9385B" w:rsidRDefault="00A9385B" w:rsidP="00A9385B">
      <w:pPr>
        <w:spacing w:line="0" w:lineRule="atLeast"/>
        <w:rPr>
          <w:rFonts w:ascii="UD デジタル 教科書体 NP-R" w:eastAsia="UD デジタル 教科書体 NP-R"/>
          <w:sz w:val="24"/>
          <w:szCs w:val="24"/>
        </w:rPr>
      </w:pPr>
    </w:p>
    <w:p w14:paraId="1F519253" w14:textId="77777777" w:rsidR="00E96CD5" w:rsidRPr="00A9385B" w:rsidRDefault="00E96CD5" w:rsidP="00A9385B">
      <w:pPr>
        <w:spacing w:line="0" w:lineRule="atLeast"/>
        <w:rPr>
          <w:rFonts w:ascii="UD デジタル 教科書体 NP-R" w:eastAsia="UD デジタル 教科書体 NP-R"/>
          <w:sz w:val="24"/>
          <w:szCs w:val="24"/>
        </w:rPr>
      </w:pPr>
    </w:p>
    <w:p w14:paraId="1773E015" w14:textId="17674BD4"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様式第５号</w:t>
      </w:r>
    </w:p>
    <w:p w14:paraId="53683F2C" w14:textId="77777777" w:rsidR="00A9385B" w:rsidRPr="00A9385B" w:rsidRDefault="00A9385B" w:rsidP="00E96CD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番　　　　　号</w:t>
      </w:r>
    </w:p>
    <w:p w14:paraId="614C6801" w14:textId="77777777" w:rsidR="00A9385B" w:rsidRPr="00A9385B" w:rsidRDefault="00A9385B" w:rsidP="00E96CD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年　　月　　日</w:t>
      </w:r>
    </w:p>
    <w:p w14:paraId="4439D18D" w14:textId="77777777" w:rsidR="00A9385B" w:rsidRPr="00A9385B" w:rsidRDefault="00A9385B" w:rsidP="00A9385B">
      <w:pPr>
        <w:spacing w:line="0" w:lineRule="atLeast"/>
        <w:rPr>
          <w:rFonts w:ascii="UD デジタル 教科書体 NP-R" w:eastAsia="UD デジタル 教科書体 NP-R"/>
          <w:sz w:val="24"/>
          <w:szCs w:val="24"/>
        </w:rPr>
      </w:pPr>
    </w:p>
    <w:p w14:paraId="327DD26C" w14:textId="4BACD6EE" w:rsidR="00A9385B" w:rsidRPr="00E96CD5"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w:t>
      </w:r>
      <w:r w:rsidR="00E96CD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様</w:t>
      </w:r>
    </w:p>
    <w:p w14:paraId="2B7EEF39" w14:textId="77777777" w:rsidR="00E96CD5" w:rsidRPr="00A9385B" w:rsidRDefault="00E96CD5" w:rsidP="00A9385B">
      <w:pPr>
        <w:spacing w:line="0" w:lineRule="atLeast"/>
        <w:rPr>
          <w:rFonts w:ascii="UD デジタル 教科書体 NP-R" w:eastAsia="UD デジタル 教科書体 NP-R"/>
          <w:sz w:val="24"/>
          <w:szCs w:val="24"/>
        </w:rPr>
      </w:pPr>
    </w:p>
    <w:p w14:paraId="1FFE5878" w14:textId="7444247E" w:rsidR="00A9385B" w:rsidRPr="00A9385B" w:rsidRDefault="00A9385B" w:rsidP="00E96CD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E96CD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7B94C842" w14:textId="7B24BF8A" w:rsidR="00A9385B" w:rsidRPr="00A9385B" w:rsidRDefault="00A9385B" w:rsidP="00E96CD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　名</w:t>
      </w:r>
    </w:p>
    <w:p w14:paraId="712B41A5" w14:textId="60247D12" w:rsidR="00A9385B" w:rsidRDefault="00A9385B" w:rsidP="00A9385B">
      <w:pPr>
        <w:spacing w:line="0" w:lineRule="atLeast"/>
        <w:rPr>
          <w:rFonts w:ascii="UD デジタル 教科書体 NP-R" w:eastAsia="UD デジタル 教科書体 NP-R"/>
          <w:sz w:val="24"/>
          <w:szCs w:val="24"/>
        </w:rPr>
      </w:pPr>
    </w:p>
    <w:p w14:paraId="72DF0B8E" w14:textId="77777777" w:rsidR="00E96CD5" w:rsidRPr="00A9385B" w:rsidRDefault="00E96CD5" w:rsidP="00A9385B">
      <w:pPr>
        <w:spacing w:line="0" w:lineRule="atLeast"/>
        <w:rPr>
          <w:rFonts w:ascii="UD デジタル 教科書体 NP-R" w:eastAsia="UD デジタル 教科書体 NP-R"/>
          <w:sz w:val="24"/>
          <w:szCs w:val="24"/>
        </w:rPr>
      </w:pPr>
    </w:p>
    <w:p w14:paraId="55C40CBF" w14:textId="40BE5089" w:rsidR="00A9385B" w:rsidRPr="00E96CD5"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年度長崎県看護</w:t>
      </w:r>
      <w:r w:rsidR="00E96CD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処遇改善事業補助金概算払請求書</w:t>
      </w:r>
    </w:p>
    <w:p w14:paraId="371D0226" w14:textId="71CB35A1" w:rsidR="00E96CD5" w:rsidRDefault="00E96CD5" w:rsidP="00A9385B">
      <w:pPr>
        <w:spacing w:line="0" w:lineRule="atLeast"/>
        <w:rPr>
          <w:rFonts w:ascii="UD デジタル 教科書体 NP-R" w:eastAsia="UD デジタル 教科書体 NP-R"/>
          <w:sz w:val="24"/>
          <w:szCs w:val="24"/>
        </w:rPr>
      </w:pPr>
    </w:p>
    <w:p w14:paraId="1BD542D3" w14:textId="77777777" w:rsidR="00E96CD5" w:rsidRPr="00E96CD5" w:rsidRDefault="00E96CD5" w:rsidP="00A9385B">
      <w:pPr>
        <w:spacing w:line="0" w:lineRule="atLeast"/>
        <w:rPr>
          <w:rFonts w:ascii="UD デジタル 教科書体 NP-R" w:eastAsia="UD デジタル 教科書体 NP-R"/>
          <w:sz w:val="24"/>
          <w:szCs w:val="24"/>
        </w:rPr>
      </w:pPr>
    </w:p>
    <w:p w14:paraId="5D29F06C" w14:textId="5E5353EA"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令和　年　　月　　日付け長崎県指令　　第　　号で補助金の交付の決定がありました補助事業について、長崎県看護</w:t>
      </w:r>
      <w:r w:rsidR="00E96CD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処遇改善事業補助金実施要綱第</w:t>
      </w:r>
      <w:r w:rsidRPr="00A9385B">
        <w:rPr>
          <w:rFonts w:ascii="UD デジタル 教科書体 NP-R" w:eastAsia="UD デジタル 教科書体 NP-R"/>
          <w:sz w:val="24"/>
          <w:szCs w:val="24"/>
        </w:rPr>
        <w:t>12条第２項の規定により下記のとおり請求します。</w:t>
      </w:r>
    </w:p>
    <w:p w14:paraId="1A7472F4" w14:textId="77777777" w:rsidR="00E96CD5" w:rsidRPr="00A9385B" w:rsidRDefault="00E96CD5" w:rsidP="00A9385B">
      <w:pPr>
        <w:spacing w:line="0" w:lineRule="atLeast"/>
        <w:rPr>
          <w:rFonts w:ascii="UD デジタル 教科書体 NP-R" w:eastAsia="UD デジタル 教科書体 NP-R"/>
          <w:sz w:val="24"/>
          <w:szCs w:val="24"/>
        </w:rPr>
      </w:pPr>
    </w:p>
    <w:p w14:paraId="7A976F55" w14:textId="7813DF16" w:rsid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190536CC" w14:textId="77777777" w:rsidR="00E96CD5" w:rsidRPr="00A9385B" w:rsidRDefault="00E96CD5" w:rsidP="00A9385B">
      <w:pPr>
        <w:spacing w:line="0" w:lineRule="atLeast"/>
        <w:rPr>
          <w:rFonts w:ascii="UD デジタル 教科書体 NP-R" w:eastAsia="UD デジタル 教科書体 NP-R"/>
          <w:sz w:val="24"/>
          <w:szCs w:val="24"/>
        </w:rPr>
      </w:pPr>
    </w:p>
    <w:p w14:paraId="1E971C12"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補助金交付決定額　　　　　　　　　　　　円</w:t>
      </w:r>
    </w:p>
    <w:p w14:paraId="261CB2AF" w14:textId="77777777" w:rsidR="00A9385B" w:rsidRPr="00A9385B" w:rsidRDefault="00A9385B" w:rsidP="00A9385B">
      <w:pPr>
        <w:spacing w:line="0" w:lineRule="atLeast"/>
        <w:rPr>
          <w:rFonts w:ascii="UD デジタル 教科書体 NP-R" w:eastAsia="UD デジタル 教科書体 NP-R"/>
          <w:sz w:val="24"/>
          <w:szCs w:val="24"/>
        </w:rPr>
      </w:pPr>
    </w:p>
    <w:p w14:paraId="35FFBCBD"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既交付額　　　　　　　　　　　　　　　　円</w:t>
      </w:r>
    </w:p>
    <w:p w14:paraId="2EF87E58" w14:textId="77777777" w:rsidR="00A9385B" w:rsidRPr="00A9385B" w:rsidRDefault="00A9385B" w:rsidP="00A9385B">
      <w:pPr>
        <w:spacing w:line="0" w:lineRule="atLeast"/>
        <w:rPr>
          <w:rFonts w:ascii="UD デジタル 教科書体 NP-R" w:eastAsia="UD デジタル 教科書体 NP-R"/>
          <w:sz w:val="24"/>
          <w:szCs w:val="24"/>
        </w:rPr>
      </w:pPr>
    </w:p>
    <w:p w14:paraId="0E13CE16"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今回請求額　　　　　　　　　　　　　　　円</w:t>
      </w:r>
    </w:p>
    <w:p w14:paraId="28D5ECD9" w14:textId="77777777" w:rsidR="00A9385B" w:rsidRPr="00A9385B" w:rsidRDefault="00A9385B" w:rsidP="00A9385B">
      <w:pPr>
        <w:spacing w:line="0" w:lineRule="atLeast"/>
        <w:rPr>
          <w:rFonts w:ascii="UD デジタル 教科書体 NP-R" w:eastAsia="UD デジタル 教科書体 NP-R"/>
          <w:sz w:val="24"/>
          <w:szCs w:val="24"/>
        </w:rPr>
      </w:pPr>
    </w:p>
    <w:p w14:paraId="31EC05EB"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残額　　　　　　　　　　　　　　　　　　円</w:t>
      </w:r>
    </w:p>
    <w:p w14:paraId="46ABCDFB" w14:textId="77777777" w:rsidR="00A9385B" w:rsidRPr="00A9385B" w:rsidRDefault="00A9385B" w:rsidP="00A9385B">
      <w:pPr>
        <w:spacing w:line="0" w:lineRule="atLeast"/>
        <w:rPr>
          <w:rFonts w:ascii="UD デジタル 教科書体 NP-R" w:eastAsia="UD デジタル 教科書体 NP-R"/>
          <w:sz w:val="24"/>
          <w:szCs w:val="24"/>
        </w:rPr>
      </w:pPr>
    </w:p>
    <w:p w14:paraId="4809E635" w14:textId="1DD2A04D" w:rsidR="00A9385B" w:rsidRPr="00A9385B" w:rsidRDefault="00A9385B" w:rsidP="00E96CD5">
      <w:pPr>
        <w:spacing w:line="0" w:lineRule="atLeast"/>
        <w:ind w:firstLineChars="700" w:firstLine="168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概算払を必要とする理由</w:t>
      </w:r>
    </w:p>
    <w:p w14:paraId="3ED158CB" w14:textId="7D04613F" w:rsidR="00A9385B" w:rsidRPr="00E96CD5"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noProof/>
          <w:sz w:val="24"/>
          <w:szCs w:val="24"/>
        </w:rPr>
        <mc:AlternateContent>
          <mc:Choice Requires="wps">
            <w:drawing>
              <wp:anchor distT="0" distB="0" distL="114300" distR="114300" simplePos="0" relativeHeight="251668480" behindDoc="0" locked="0" layoutInCell="1" allowOverlap="1" wp14:anchorId="2C13A759" wp14:editId="0FC34BE3">
                <wp:simplePos x="0" y="0"/>
                <wp:positionH relativeFrom="column">
                  <wp:posOffset>1027430</wp:posOffset>
                </wp:positionH>
                <wp:positionV relativeFrom="paragraph">
                  <wp:posOffset>4022</wp:posOffset>
                </wp:positionV>
                <wp:extent cx="5296747" cy="704215"/>
                <wp:effectExtent l="0" t="0" r="18415" b="19685"/>
                <wp:wrapNone/>
                <wp:docPr id="13" name="大かっこ 13"/>
                <wp:cNvGraphicFramePr/>
                <a:graphic xmlns:a="http://schemas.openxmlformats.org/drawingml/2006/main">
                  <a:graphicData uri="http://schemas.microsoft.com/office/word/2010/wordprocessingShape">
                    <wps:wsp>
                      <wps:cNvSpPr/>
                      <wps:spPr>
                        <a:xfrm>
                          <a:off x="0" y="0"/>
                          <a:ext cx="5296747" cy="7042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10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80.9pt;margin-top:.3pt;width:417.05pt;height:5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" strokecolor="black [3200]" strokeweight=".5pt">
                <v:stroke joinstyle="miter"/>
              </v:shape>
            </w:pict>
          </mc:Fallback>
        </mc:AlternateContent>
      </w:r>
      <w:r>
        <w:rPr>
          <w:rFonts w:ascii="UD デジタル 教科書体 NP-R" w:eastAsia="UD デジタル 教科書体 NP-R" w:hint="eastAsia"/>
          <w:sz w:val="24"/>
          <w:szCs w:val="24"/>
        </w:rPr>
        <w:t xml:space="preserve">　　　　　　　　</w:t>
      </w:r>
    </w:p>
    <w:p w14:paraId="26D64A73" w14:textId="283F4E12" w:rsidR="00E96CD5"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14:paraId="505DD042" w14:textId="00721780" w:rsidR="00E96CD5"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14:paraId="5EB23CBA" w14:textId="77777777" w:rsidR="00E96CD5" w:rsidRDefault="00E96CD5" w:rsidP="00A9385B">
      <w:pPr>
        <w:spacing w:line="0" w:lineRule="atLeast"/>
        <w:rPr>
          <w:rFonts w:ascii="UD デジタル 教科書体 NP-R" w:eastAsia="UD デジタル 教科書体 NP-R"/>
          <w:sz w:val="24"/>
          <w:szCs w:val="24"/>
        </w:rPr>
      </w:pPr>
    </w:p>
    <w:tbl>
      <w:tblPr>
        <w:tblpPr w:leftFromText="142" w:rightFromText="142" w:vertAnchor="text" w:horzAnchor="page" w:tblpX="3995"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516"/>
        <w:gridCol w:w="514"/>
        <w:gridCol w:w="768"/>
        <w:gridCol w:w="1541"/>
        <w:gridCol w:w="2316"/>
      </w:tblGrid>
      <w:tr w:rsidR="00E96CD5" w:rsidRPr="00BC3916" w14:paraId="51DA3AA5" w14:textId="77777777" w:rsidTr="00E96CD5">
        <w:trPr>
          <w:trHeight w:val="267"/>
        </w:trPr>
        <w:tc>
          <w:tcPr>
            <w:tcW w:w="1929" w:type="dxa"/>
            <w:gridSpan w:val="3"/>
            <w:shd w:val="clear" w:color="auto" w:fill="E7E6E6" w:themeFill="background2"/>
            <w:vAlign w:val="center"/>
          </w:tcPr>
          <w:p w14:paraId="7036E1C7" w14:textId="77777777" w:rsidR="00E96CD5" w:rsidRPr="00BC3916" w:rsidRDefault="00E96CD5" w:rsidP="00E96CD5">
            <w:pPr>
              <w:jc w:val="center"/>
              <w:rPr>
                <w:rFonts w:ascii="UD デジタル 教科書体 NP-R" w:eastAsia="UD デジタル 教科書体 NP-R" w:hAnsi="ＭＳ 明朝"/>
                <w:color w:val="000000"/>
                <w:sz w:val="22"/>
              </w:rPr>
            </w:pPr>
            <w:bookmarkStart w:id="0" w:name="_Hlk167477822"/>
            <w:r w:rsidRPr="00BC3916">
              <w:rPr>
                <w:rFonts w:ascii="UD デジタル 教科書体 NP-R" w:eastAsia="UD デジタル 教科書体 NP-R" w:hAnsi="ＭＳ 明朝" w:hint="eastAsia"/>
                <w:color w:val="000000"/>
                <w:sz w:val="22"/>
              </w:rPr>
              <w:t>振込指定口座</w:t>
            </w:r>
          </w:p>
        </w:tc>
        <w:tc>
          <w:tcPr>
            <w:tcW w:w="4625" w:type="dxa"/>
            <w:gridSpan w:val="3"/>
            <w:vAlign w:val="center"/>
          </w:tcPr>
          <w:p w14:paraId="0480877B" w14:textId="13BB63A0" w:rsidR="00E96CD5" w:rsidRPr="00BC3916" w:rsidRDefault="00E96CD5" w:rsidP="00E96CD5">
            <w:pPr>
              <w:jc w:val="center"/>
              <w:rPr>
                <w:rFonts w:ascii="UD デジタル 教科書体 NP-R" w:eastAsia="UD デジタル 教科書体 NP-R" w:hAnsi="ＭＳ 明朝"/>
                <w:color w:val="000000"/>
                <w:sz w:val="22"/>
              </w:rPr>
            </w:pPr>
            <w:r>
              <w:rPr>
                <w:rFonts w:ascii="UD デジタル 教科書体 NP-R" w:eastAsia="UD デジタル 教科書体 NP-R" w:hAnsi="ＭＳ 明朝" w:hint="eastAsia"/>
                <w:color w:val="000000"/>
                <w:sz w:val="22"/>
              </w:rPr>
              <w:t xml:space="preserve">　　</w:t>
            </w:r>
            <w:r w:rsidRPr="00BC3916">
              <w:rPr>
                <w:rFonts w:ascii="UD デジタル 教科書体 NP-R" w:eastAsia="UD デジタル 教科書体 NP-R" w:hAnsi="ＭＳ 明朝" w:hint="eastAsia"/>
                <w:color w:val="000000"/>
                <w:sz w:val="22"/>
              </w:rPr>
              <w:t>銀行　　　　　　　支店</w:t>
            </w:r>
          </w:p>
        </w:tc>
      </w:tr>
      <w:tr w:rsidR="00E96CD5" w:rsidRPr="00BC3916" w14:paraId="6046EB1F" w14:textId="77777777" w:rsidTr="00E96CD5">
        <w:trPr>
          <w:trHeight w:val="267"/>
        </w:trPr>
        <w:tc>
          <w:tcPr>
            <w:tcW w:w="899" w:type="dxa"/>
            <w:shd w:val="clear" w:color="auto" w:fill="E7E6E6" w:themeFill="background2"/>
            <w:vAlign w:val="center"/>
          </w:tcPr>
          <w:p w14:paraId="3C08B84A" w14:textId="77777777" w:rsidR="00E96CD5" w:rsidRPr="00BC3916" w:rsidRDefault="00E96CD5" w:rsidP="00E96CD5">
            <w:pPr>
              <w:jc w:val="center"/>
              <w:rPr>
                <w:rFonts w:ascii="UD デジタル 教科書体 NP-R" w:eastAsia="UD デジタル 教科書体 NP-R" w:hAnsi="ＭＳ 明朝"/>
                <w:color w:val="000000"/>
                <w:sz w:val="22"/>
              </w:rPr>
            </w:pPr>
            <w:r w:rsidRPr="00BC3916">
              <w:rPr>
                <w:rFonts w:ascii="UD デジタル 教科書体 NP-R" w:eastAsia="UD デジタル 教科書体 NP-R" w:hAnsi="ＭＳ 明朝" w:hint="eastAsia"/>
                <w:color w:val="000000"/>
                <w:sz w:val="22"/>
              </w:rPr>
              <w:t>種別</w:t>
            </w:r>
          </w:p>
        </w:tc>
        <w:tc>
          <w:tcPr>
            <w:tcW w:w="1798" w:type="dxa"/>
            <w:gridSpan w:val="3"/>
            <w:vAlign w:val="center"/>
          </w:tcPr>
          <w:p w14:paraId="3592BB63" w14:textId="77777777" w:rsidR="00E96CD5" w:rsidRPr="00BC3916" w:rsidRDefault="00E96CD5" w:rsidP="00E96CD5">
            <w:pPr>
              <w:jc w:val="center"/>
              <w:rPr>
                <w:rFonts w:ascii="UD デジタル 教科書体 NP-R" w:eastAsia="UD デジタル 教科書体 NP-R" w:hAnsi="ＭＳ 明朝"/>
                <w:color w:val="000000"/>
                <w:sz w:val="22"/>
              </w:rPr>
            </w:pPr>
            <w:r w:rsidRPr="00BC3916">
              <w:rPr>
                <w:rFonts w:ascii="UD デジタル 教科書体 NP-R" w:eastAsia="UD デジタル 教科書体 NP-R" w:hAnsi="ＭＳ 明朝" w:hint="eastAsia"/>
                <w:color w:val="000000"/>
                <w:sz w:val="22"/>
              </w:rPr>
              <w:t>普通・当座</w:t>
            </w:r>
          </w:p>
        </w:tc>
        <w:tc>
          <w:tcPr>
            <w:tcW w:w="1541" w:type="dxa"/>
            <w:shd w:val="clear" w:color="auto" w:fill="E7E6E6" w:themeFill="background2"/>
            <w:vAlign w:val="center"/>
          </w:tcPr>
          <w:p w14:paraId="592B89E6" w14:textId="77777777" w:rsidR="00E96CD5" w:rsidRPr="00BC3916" w:rsidRDefault="00E96CD5" w:rsidP="00E96CD5">
            <w:pPr>
              <w:jc w:val="center"/>
              <w:rPr>
                <w:rFonts w:ascii="UD デジタル 教科書体 NP-R" w:eastAsia="UD デジタル 教科書体 NP-R" w:hAnsi="ＭＳ 明朝"/>
                <w:color w:val="000000"/>
                <w:sz w:val="22"/>
              </w:rPr>
            </w:pPr>
            <w:r w:rsidRPr="00BC3916">
              <w:rPr>
                <w:rFonts w:ascii="UD デジタル 教科書体 NP-R" w:eastAsia="UD デジタル 教科書体 NP-R" w:hAnsi="ＭＳ 明朝" w:hint="eastAsia"/>
                <w:color w:val="000000"/>
                <w:sz w:val="22"/>
              </w:rPr>
              <w:t>口座番号</w:t>
            </w:r>
          </w:p>
        </w:tc>
        <w:tc>
          <w:tcPr>
            <w:tcW w:w="2315" w:type="dxa"/>
            <w:vAlign w:val="center"/>
          </w:tcPr>
          <w:p w14:paraId="76561A96" w14:textId="77777777" w:rsidR="00E96CD5" w:rsidRPr="00BC3916" w:rsidRDefault="00E96CD5" w:rsidP="00E96CD5">
            <w:pPr>
              <w:jc w:val="center"/>
              <w:rPr>
                <w:rFonts w:ascii="UD デジタル 教科書体 NP-R" w:eastAsia="UD デジタル 教科書体 NP-R" w:hAnsi="ＭＳ 明朝"/>
                <w:color w:val="000000"/>
                <w:sz w:val="22"/>
              </w:rPr>
            </w:pPr>
          </w:p>
        </w:tc>
      </w:tr>
      <w:tr w:rsidR="00E96CD5" w:rsidRPr="00BC3916" w14:paraId="267B2A9A" w14:textId="77777777" w:rsidTr="00E96CD5">
        <w:trPr>
          <w:trHeight w:val="267"/>
        </w:trPr>
        <w:tc>
          <w:tcPr>
            <w:tcW w:w="1415" w:type="dxa"/>
            <w:gridSpan w:val="2"/>
            <w:tcBorders>
              <w:bottom w:val="dashed" w:sz="4" w:space="0" w:color="auto"/>
            </w:tcBorders>
            <w:shd w:val="clear" w:color="auto" w:fill="E7E6E6" w:themeFill="background2"/>
            <w:vAlign w:val="center"/>
          </w:tcPr>
          <w:p w14:paraId="1BB6DD34" w14:textId="77777777" w:rsidR="00E96CD5" w:rsidRPr="00BC3916" w:rsidRDefault="00E96CD5" w:rsidP="00E96CD5">
            <w:pPr>
              <w:jc w:val="center"/>
              <w:rPr>
                <w:rFonts w:ascii="UD デジタル 教科書体 NP-R" w:eastAsia="UD デジタル 教科書体 NP-R" w:hAnsi="ＭＳ 明朝"/>
                <w:color w:val="000000"/>
                <w:sz w:val="22"/>
              </w:rPr>
            </w:pPr>
            <w:r w:rsidRPr="00BC3916">
              <w:rPr>
                <w:rFonts w:ascii="UD デジタル 教科書体 NP-R" w:eastAsia="UD デジタル 教科書体 NP-R" w:hAnsi="ＭＳ 明朝" w:hint="eastAsia"/>
                <w:color w:val="000000"/>
                <w:sz w:val="22"/>
              </w:rPr>
              <w:t>（ﾌﾘｶﾞﾅ）</w:t>
            </w:r>
          </w:p>
        </w:tc>
        <w:tc>
          <w:tcPr>
            <w:tcW w:w="5139" w:type="dxa"/>
            <w:gridSpan w:val="4"/>
            <w:tcBorders>
              <w:bottom w:val="dashed" w:sz="4" w:space="0" w:color="auto"/>
            </w:tcBorders>
            <w:vAlign w:val="center"/>
          </w:tcPr>
          <w:p w14:paraId="5150DEAB" w14:textId="77777777" w:rsidR="00E96CD5" w:rsidRPr="00BC3916" w:rsidRDefault="00E96CD5" w:rsidP="00E96CD5">
            <w:pPr>
              <w:jc w:val="center"/>
              <w:rPr>
                <w:rFonts w:ascii="UD デジタル 教科書体 NP-R" w:eastAsia="UD デジタル 教科書体 NP-R" w:hAnsi="ＭＳ 明朝"/>
                <w:color w:val="000000"/>
                <w:sz w:val="22"/>
              </w:rPr>
            </w:pPr>
          </w:p>
        </w:tc>
      </w:tr>
      <w:tr w:rsidR="00E96CD5" w:rsidRPr="00BC3916" w14:paraId="7BA38832" w14:textId="77777777" w:rsidTr="00E96CD5">
        <w:trPr>
          <w:trHeight w:val="273"/>
        </w:trPr>
        <w:tc>
          <w:tcPr>
            <w:tcW w:w="1415" w:type="dxa"/>
            <w:gridSpan w:val="2"/>
            <w:tcBorders>
              <w:top w:val="dashed" w:sz="4" w:space="0" w:color="auto"/>
            </w:tcBorders>
            <w:shd w:val="clear" w:color="auto" w:fill="E7E6E6" w:themeFill="background2"/>
            <w:vAlign w:val="center"/>
          </w:tcPr>
          <w:p w14:paraId="5E1E1FAC" w14:textId="77777777" w:rsidR="00E96CD5" w:rsidRPr="00BC3916" w:rsidRDefault="00E96CD5" w:rsidP="00E96CD5">
            <w:pPr>
              <w:jc w:val="center"/>
              <w:rPr>
                <w:rFonts w:ascii="UD デジタル 教科書体 NP-R" w:eastAsia="UD デジタル 教科書体 NP-R" w:hAnsi="ＭＳ 明朝"/>
                <w:color w:val="000000"/>
                <w:sz w:val="22"/>
              </w:rPr>
            </w:pPr>
            <w:r w:rsidRPr="00BC3916">
              <w:rPr>
                <w:rFonts w:ascii="UD デジタル 教科書体 NP-R" w:eastAsia="UD デジタル 教科書体 NP-R" w:hAnsi="ＭＳ 明朝" w:hint="eastAsia"/>
                <w:color w:val="000000"/>
                <w:sz w:val="22"/>
              </w:rPr>
              <w:t>口座名義</w:t>
            </w:r>
          </w:p>
        </w:tc>
        <w:tc>
          <w:tcPr>
            <w:tcW w:w="5139" w:type="dxa"/>
            <w:gridSpan w:val="4"/>
            <w:tcBorders>
              <w:top w:val="dashed" w:sz="4" w:space="0" w:color="auto"/>
            </w:tcBorders>
            <w:vAlign w:val="center"/>
          </w:tcPr>
          <w:p w14:paraId="44B1FF7F" w14:textId="77777777" w:rsidR="00E96CD5" w:rsidRPr="00BC3916" w:rsidRDefault="00E96CD5" w:rsidP="00E96CD5">
            <w:pPr>
              <w:jc w:val="center"/>
              <w:rPr>
                <w:rFonts w:ascii="UD デジタル 教科書体 NP-R" w:eastAsia="UD デジタル 教科書体 NP-R" w:hAnsi="ＭＳ 明朝"/>
                <w:color w:val="000000"/>
                <w:sz w:val="22"/>
              </w:rPr>
            </w:pPr>
          </w:p>
        </w:tc>
      </w:tr>
      <w:bookmarkEnd w:id="0"/>
    </w:tbl>
    <w:p w14:paraId="3927B87B" w14:textId="77777777" w:rsidR="00E96CD5" w:rsidRDefault="00E96CD5" w:rsidP="00A9385B">
      <w:pPr>
        <w:spacing w:line="0" w:lineRule="atLeast"/>
        <w:rPr>
          <w:rFonts w:ascii="UD デジタル 教科書体 NP-R" w:eastAsia="UD デジタル 教科書体 NP-R"/>
          <w:sz w:val="24"/>
          <w:szCs w:val="24"/>
        </w:rPr>
      </w:pPr>
    </w:p>
    <w:p w14:paraId="13A31876" w14:textId="77777777" w:rsidR="00E96CD5" w:rsidRDefault="00E96CD5" w:rsidP="00A9385B">
      <w:pPr>
        <w:spacing w:line="0" w:lineRule="atLeast"/>
        <w:rPr>
          <w:rFonts w:ascii="UD デジタル 教科書体 NP-R" w:eastAsia="UD デジタル 教科書体 NP-R"/>
          <w:sz w:val="24"/>
          <w:szCs w:val="24"/>
        </w:rPr>
      </w:pPr>
    </w:p>
    <w:p w14:paraId="339DB1D5" w14:textId="77777777" w:rsidR="00E96CD5" w:rsidRDefault="00E96CD5" w:rsidP="00A9385B">
      <w:pPr>
        <w:spacing w:line="0" w:lineRule="atLeast"/>
        <w:rPr>
          <w:rFonts w:ascii="UD デジタル 教科書体 NP-R" w:eastAsia="UD デジタル 教科書体 NP-R"/>
          <w:sz w:val="24"/>
          <w:szCs w:val="24"/>
        </w:rPr>
      </w:pPr>
    </w:p>
    <w:p w14:paraId="1E1CE229" w14:textId="77777777" w:rsidR="00E96CD5" w:rsidRDefault="00E96CD5" w:rsidP="00A9385B">
      <w:pPr>
        <w:spacing w:line="0" w:lineRule="atLeast"/>
        <w:rPr>
          <w:rFonts w:ascii="UD デジタル 教科書体 NP-R" w:eastAsia="UD デジタル 教科書体 NP-R"/>
          <w:sz w:val="24"/>
          <w:szCs w:val="24"/>
        </w:rPr>
      </w:pPr>
    </w:p>
    <w:p w14:paraId="548AA12A" w14:textId="021A0EED" w:rsidR="00E96CD5" w:rsidRDefault="00E96CD5" w:rsidP="00A9385B">
      <w:pPr>
        <w:spacing w:line="0" w:lineRule="atLeast"/>
        <w:rPr>
          <w:rFonts w:ascii="UD デジタル 教科書体 NP-R" w:eastAsia="UD デジタル 教科書体 NP-R"/>
          <w:sz w:val="24"/>
          <w:szCs w:val="24"/>
        </w:rPr>
      </w:pPr>
    </w:p>
    <w:p w14:paraId="2074F38D" w14:textId="3CBB5059" w:rsidR="00E96CD5"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7456" behindDoc="0" locked="0" layoutInCell="1" allowOverlap="1" wp14:anchorId="7DB5821C" wp14:editId="514AC370">
                <wp:simplePos x="0" y="0"/>
                <wp:positionH relativeFrom="column">
                  <wp:posOffset>1803163</wp:posOffset>
                </wp:positionH>
                <wp:positionV relativeFrom="paragraph">
                  <wp:posOffset>163872</wp:posOffset>
                </wp:positionV>
                <wp:extent cx="4337685" cy="1275715"/>
                <wp:effectExtent l="0" t="0" r="24765" b="24765"/>
                <wp:wrapNone/>
                <wp:docPr id="12" name="テキスト ボックス 12"/>
                <wp:cNvGraphicFramePr/>
                <a:graphic xmlns:a="http://schemas.openxmlformats.org/drawingml/2006/main">
                  <a:graphicData uri="http://schemas.microsoft.com/office/word/2010/wordprocessingShape">
                    <wps:wsp>
                      <wps:cNvSpPr txBox="1"/>
                      <wps:spPr>
                        <a:xfrm>
                          <a:off x="0" y="0"/>
                          <a:ext cx="4337685" cy="1275715"/>
                        </a:xfrm>
                        <a:prstGeom prst="rect">
                          <a:avLst/>
                        </a:prstGeom>
                        <a:solidFill>
                          <a:schemeClr val="lt1"/>
                        </a:solidFill>
                        <a:ln w="6350">
                          <a:solidFill>
                            <a:prstClr val="black"/>
                          </a:solidFill>
                        </a:ln>
                      </wps:spPr>
                      <wps:txbx>
                        <w:txbxContent>
                          <w:p w14:paraId="3780A65F"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5D7B52E4"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F27E080"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B5821C" id="テキスト ボックス 12" o:spid="_x0000_s1030" type="#_x0000_t202" style="position:absolute;left:0;text-align:left;margin-left:142pt;margin-top:12.9pt;width:341.55pt;height:100.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" fillcolor="white [3201]" strokeweight=".5pt">
                <v:textbox style="mso-fit-shape-to-text:t">
                  <w:txbxContent>
                    <w:p w14:paraId="3780A65F"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5D7B52E4"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F27E080"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32E8FB61" w14:textId="2F008BC9" w:rsidR="00E96CD5" w:rsidRDefault="00E96CD5" w:rsidP="00A9385B">
      <w:pPr>
        <w:spacing w:line="0" w:lineRule="atLeast"/>
        <w:rPr>
          <w:rFonts w:ascii="UD デジタル 教科書体 NP-R" w:eastAsia="UD デジタル 教科書体 NP-R"/>
          <w:sz w:val="24"/>
          <w:szCs w:val="24"/>
        </w:rPr>
      </w:pPr>
    </w:p>
    <w:p w14:paraId="42FF65CD" w14:textId="77777777" w:rsidR="00E96CD5" w:rsidRDefault="00E96CD5" w:rsidP="00A9385B">
      <w:pPr>
        <w:spacing w:line="0" w:lineRule="atLeast"/>
        <w:rPr>
          <w:rFonts w:ascii="UD デジタル 教科書体 NP-R" w:eastAsia="UD デジタル 教科書体 NP-R"/>
          <w:sz w:val="24"/>
          <w:szCs w:val="24"/>
        </w:rPr>
      </w:pPr>
    </w:p>
    <w:p w14:paraId="74478D2F" w14:textId="65559D00"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様式第６号</w:t>
      </w:r>
    </w:p>
    <w:p w14:paraId="3A2ECD3C" w14:textId="77777777" w:rsidR="00A9385B" w:rsidRPr="00A9385B" w:rsidRDefault="00A9385B" w:rsidP="00D25503">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番　　　　　号</w:t>
      </w:r>
    </w:p>
    <w:p w14:paraId="308449BE" w14:textId="77777777" w:rsidR="00A9385B" w:rsidRPr="00A9385B" w:rsidRDefault="00A9385B" w:rsidP="00D25503">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年　　月　　日</w:t>
      </w:r>
    </w:p>
    <w:p w14:paraId="548F25EA" w14:textId="1AD54B25" w:rsidR="00A9385B" w:rsidRDefault="00A9385B" w:rsidP="00A9385B">
      <w:pPr>
        <w:spacing w:line="0" w:lineRule="atLeast"/>
        <w:rPr>
          <w:rFonts w:ascii="UD デジタル 教科書体 NP-R" w:eastAsia="UD デジタル 教科書体 NP-R"/>
          <w:sz w:val="24"/>
          <w:szCs w:val="24"/>
        </w:rPr>
      </w:pPr>
    </w:p>
    <w:p w14:paraId="03B07947" w14:textId="77777777" w:rsidR="00D25503" w:rsidRPr="00A9385B" w:rsidRDefault="00D25503" w:rsidP="00A9385B">
      <w:pPr>
        <w:spacing w:line="0" w:lineRule="atLeast"/>
        <w:rPr>
          <w:rFonts w:ascii="UD デジタル 教科書体 NP-R" w:eastAsia="UD デジタル 教科書体 NP-R"/>
          <w:sz w:val="24"/>
          <w:szCs w:val="24"/>
        </w:rPr>
      </w:pPr>
    </w:p>
    <w:p w14:paraId="12AE5422" w14:textId="7E1BF798"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w:t>
      </w:r>
      <w:r w:rsidR="00D25503">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様</w:t>
      </w:r>
    </w:p>
    <w:p w14:paraId="44DE52D3" w14:textId="24293A10" w:rsidR="00A9385B" w:rsidRPr="00D25503" w:rsidRDefault="00A9385B" w:rsidP="00A9385B">
      <w:pPr>
        <w:spacing w:line="0" w:lineRule="atLeast"/>
        <w:rPr>
          <w:rFonts w:ascii="UD デジタル 教科書体 NP-R" w:eastAsia="UD デジタル 教科書体 NP-R"/>
          <w:sz w:val="24"/>
          <w:szCs w:val="24"/>
        </w:rPr>
      </w:pPr>
    </w:p>
    <w:p w14:paraId="5CA5442A" w14:textId="77777777" w:rsidR="00D25503" w:rsidRPr="00A9385B" w:rsidRDefault="00D25503" w:rsidP="00A9385B">
      <w:pPr>
        <w:spacing w:line="0" w:lineRule="atLeast"/>
        <w:rPr>
          <w:rFonts w:ascii="UD デジタル 教科書体 NP-R" w:eastAsia="UD デジタル 教科書体 NP-R"/>
          <w:sz w:val="24"/>
          <w:szCs w:val="24"/>
        </w:rPr>
      </w:pPr>
    </w:p>
    <w:p w14:paraId="201C4484" w14:textId="11F68AD1" w:rsidR="00A9385B" w:rsidRPr="00A9385B" w:rsidRDefault="00A9385B" w:rsidP="00D25503">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D25503">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777D49F3" w14:textId="7ADDDD7F" w:rsidR="00A9385B" w:rsidRPr="00A9385B" w:rsidRDefault="00A9385B" w:rsidP="00D25503">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　名</w:t>
      </w:r>
    </w:p>
    <w:p w14:paraId="1C8AF2DB" w14:textId="77777777" w:rsidR="00A9385B" w:rsidRPr="00A9385B" w:rsidRDefault="00A9385B" w:rsidP="00A9385B">
      <w:pPr>
        <w:spacing w:line="0" w:lineRule="atLeast"/>
        <w:rPr>
          <w:rFonts w:ascii="UD デジタル 教科書体 NP-R" w:eastAsia="UD デジタル 教科書体 NP-R"/>
          <w:sz w:val="24"/>
          <w:szCs w:val="24"/>
        </w:rPr>
      </w:pPr>
    </w:p>
    <w:p w14:paraId="19936D8A" w14:textId="77777777" w:rsidR="00A9385B" w:rsidRPr="00A9385B" w:rsidRDefault="00A9385B" w:rsidP="00A9385B">
      <w:pPr>
        <w:spacing w:line="0" w:lineRule="atLeast"/>
        <w:rPr>
          <w:rFonts w:ascii="UD デジタル 教科書体 NP-R" w:eastAsia="UD デジタル 教科書体 NP-R"/>
          <w:sz w:val="24"/>
          <w:szCs w:val="24"/>
        </w:rPr>
      </w:pPr>
    </w:p>
    <w:p w14:paraId="47DE0087" w14:textId="4A65A3A3" w:rsidR="00A9385B" w:rsidRPr="00A9385B" w:rsidRDefault="00A9385B" w:rsidP="00D25503">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　年度長崎県看護</w:t>
      </w:r>
      <w:r w:rsidR="00D25503">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処遇改善事業補助金実績報告書</w:t>
      </w:r>
    </w:p>
    <w:p w14:paraId="2AC71A21" w14:textId="3843920F" w:rsidR="00A9385B" w:rsidRDefault="00A9385B" w:rsidP="00A9385B">
      <w:pPr>
        <w:spacing w:line="0" w:lineRule="atLeast"/>
        <w:rPr>
          <w:rFonts w:ascii="UD デジタル 教科書体 NP-R" w:eastAsia="UD デジタル 教科書体 NP-R"/>
          <w:sz w:val="24"/>
          <w:szCs w:val="24"/>
        </w:rPr>
      </w:pPr>
    </w:p>
    <w:p w14:paraId="13472E3B" w14:textId="77777777" w:rsidR="00D25503" w:rsidRPr="00A9385B" w:rsidRDefault="00D25503" w:rsidP="00A9385B">
      <w:pPr>
        <w:spacing w:line="0" w:lineRule="atLeast"/>
        <w:rPr>
          <w:rFonts w:ascii="UD デジタル 教科書体 NP-R" w:eastAsia="UD デジタル 教科書体 NP-R"/>
          <w:sz w:val="24"/>
          <w:szCs w:val="24"/>
        </w:rPr>
      </w:pPr>
    </w:p>
    <w:p w14:paraId="33422AB9" w14:textId="19FDAB5F"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令和　年　　月　　日付け長崎県指令　　第　　号をもって交付決定の通知があった長崎県看護</w:t>
      </w:r>
      <w:r w:rsidR="00D25503">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処遇改善事業について、長崎県補助金交付規則（昭和</w:t>
      </w:r>
      <w:r w:rsidRPr="00A9385B">
        <w:rPr>
          <w:rFonts w:ascii="UD デジタル 教科書体 NP-R" w:eastAsia="UD デジタル 教科書体 NP-R"/>
          <w:sz w:val="24"/>
          <w:szCs w:val="24"/>
        </w:rPr>
        <w:t>40年長崎県規則第16号）第13条の規定により、下記のとおり関係書類を添えて実績を報告します。</w:t>
      </w:r>
    </w:p>
    <w:p w14:paraId="0C6DC0AB" w14:textId="33A40ED7" w:rsidR="00A9385B" w:rsidRDefault="00A9385B" w:rsidP="00A9385B">
      <w:pPr>
        <w:spacing w:line="0" w:lineRule="atLeast"/>
        <w:rPr>
          <w:rFonts w:ascii="UD デジタル 教科書体 NP-R" w:eastAsia="UD デジタル 教科書体 NP-R"/>
          <w:sz w:val="24"/>
          <w:szCs w:val="24"/>
        </w:rPr>
      </w:pPr>
    </w:p>
    <w:p w14:paraId="37DA1D58" w14:textId="77777777" w:rsidR="00D25503" w:rsidRPr="00D25503" w:rsidRDefault="00D25503" w:rsidP="00A9385B">
      <w:pPr>
        <w:spacing w:line="0" w:lineRule="atLeast"/>
        <w:rPr>
          <w:rFonts w:ascii="UD デジタル 教科書体 NP-R" w:eastAsia="UD デジタル 教科書体 NP-R"/>
          <w:sz w:val="24"/>
          <w:szCs w:val="24"/>
        </w:rPr>
      </w:pPr>
    </w:p>
    <w:p w14:paraId="69852235" w14:textId="77777777" w:rsidR="00A9385B" w:rsidRPr="00A9385B" w:rsidRDefault="00A9385B" w:rsidP="00D25503">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337E2D09" w14:textId="45A482E3" w:rsidR="00A9385B" w:rsidRDefault="00A9385B" w:rsidP="00A9385B">
      <w:pPr>
        <w:spacing w:line="0" w:lineRule="atLeast"/>
        <w:rPr>
          <w:rFonts w:ascii="UD デジタル 教科書体 NP-R" w:eastAsia="UD デジタル 教科書体 NP-R"/>
          <w:sz w:val="24"/>
          <w:szCs w:val="24"/>
        </w:rPr>
      </w:pPr>
    </w:p>
    <w:p w14:paraId="533E0C64" w14:textId="77777777" w:rsidR="00D25503" w:rsidRPr="00A9385B" w:rsidRDefault="00D25503" w:rsidP="00A9385B">
      <w:pPr>
        <w:spacing w:line="0" w:lineRule="atLeast"/>
        <w:rPr>
          <w:rFonts w:ascii="UD デジタル 教科書体 NP-R" w:eastAsia="UD デジタル 教科書体 NP-R"/>
          <w:sz w:val="24"/>
          <w:szCs w:val="24"/>
        </w:rPr>
      </w:pPr>
    </w:p>
    <w:p w14:paraId="0A928DB0" w14:textId="44D16F5A" w:rsidR="00A9385B" w:rsidRPr="00A9385B" w:rsidRDefault="00A9385B" w:rsidP="00500782">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１</w:t>
      </w:r>
      <w:r w:rsidR="00D25503">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交付決定額</w:t>
      </w:r>
      <w:r w:rsidR="00D25503">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円</w:t>
      </w:r>
    </w:p>
    <w:p w14:paraId="33523D21" w14:textId="77777777" w:rsidR="00A9385B" w:rsidRPr="00D25503" w:rsidRDefault="00A9385B" w:rsidP="00A9385B">
      <w:pPr>
        <w:spacing w:line="0" w:lineRule="atLeast"/>
        <w:rPr>
          <w:rFonts w:ascii="UD デジタル 教科書体 NP-R" w:eastAsia="UD デジタル 教科書体 NP-R"/>
          <w:sz w:val="24"/>
          <w:szCs w:val="24"/>
        </w:rPr>
      </w:pPr>
    </w:p>
    <w:p w14:paraId="74FFEA8F" w14:textId="514EE916"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２</w:t>
      </w:r>
      <w:r w:rsidR="00D25503">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実績額　　　　　　　　　　　　　　　　　円</w:t>
      </w:r>
    </w:p>
    <w:p w14:paraId="18D66C68" w14:textId="77777777" w:rsidR="00A9385B" w:rsidRPr="00500782" w:rsidRDefault="00A9385B" w:rsidP="00A9385B">
      <w:pPr>
        <w:spacing w:line="0" w:lineRule="atLeast"/>
        <w:rPr>
          <w:rFonts w:ascii="UD デジタル 教科書体 NP-R" w:eastAsia="UD デジタル 教科書体 NP-R"/>
          <w:sz w:val="24"/>
          <w:szCs w:val="24"/>
        </w:rPr>
      </w:pPr>
    </w:p>
    <w:p w14:paraId="7A12A07B" w14:textId="77777777" w:rsidR="00500782" w:rsidRDefault="00A9385B" w:rsidP="00500782">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３</w:t>
      </w:r>
      <w:r w:rsidR="00D25503">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添付書類</w:t>
      </w:r>
    </w:p>
    <w:p w14:paraId="0D5A97D6" w14:textId="494513BA" w:rsidR="00A9385B" w:rsidRPr="00A9385B" w:rsidRDefault="00A9385B" w:rsidP="00500782">
      <w:pPr>
        <w:spacing w:line="0" w:lineRule="atLeast"/>
        <w:ind w:firstLineChars="400" w:firstLine="96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（１）経費所要額精算書</w:t>
      </w:r>
    </w:p>
    <w:p w14:paraId="677FA41D" w14:textId="187F6E49"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（２）看護</w:t>
      </w:r>
      <w:r w:rsidR="00D25503">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w:t>
      </w:r>
      <w:r w:rsidR="00D25503">
        <w:rPr>
          <w:rFonts w:ascii="UD デジタル 教科書体 NP-R" w:eastAsia="UD デジタル 教科書体 NP-R" w:hint="eastAsia"/>
          <w:sz w:val="24"/>
          <w:szCs w:val="24"/>
        </w:rPr>
        <w:t>補助金・</w:t>
      </w:r>
      <w:r w:rsidR="00500782">
        <w:rPr>
          <w:rFonts w:ascii="UD デジタル 教科書体 NP-R" w:eastAsia="UD デジタル 教科書体 NP-R" w:hint="eastAsia"/>
          <w:sz w:val="24"/>
          <w:szCs w:val="24"/>
        </w:rPr>
        <w:t>処遇</w:t>
      </w:r>
      <w:r w:rsidRPr="00A9385B">
        <w:rPr>
          <w:rFonts w:ascii="UD デジタル 教科書体 NP-R" w:eastAsia="UD デジタル 教科書体 NP-R" w:hint="eastAsia"/>
          <w:sz w:val="24"/>
          <w:szCs w:val="24"/>
        </w:rPr>
        <w:t>改善報告書</w:t>
      </w:r>
    </w:p>
    <w:p w14:paraId="26C7CF4B" w14:textId="569AC4AE"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（３）歳入</w:t>
      </w:r>
      <w:r w:rsidR="00D25503">
        <w:rPr>
          <w:rFonts w:ascii="UD デジタル 教科書体 NP-R" w:eastAsia="UD デジタル 教科書体 NP-R" w:hint="eastAsia"/>
          <w:sz w:val="24"/>
          <w:szCs w:val="24"/>
        </w:rPr>
        <w:t>歳出</w:t>
      </w:r>
      <w:r w:rsidRPr="00A9385B">
        <w:rPr>
          <w:rFonts w:ascii="UD デジタル 教科書体 NP-R" w:eastAsia="UD デジタル 教科書体 NP-R" w:hint="eastAsia"/>
          <w:sz w:val="24"/>
          <w:szCs w:val="24"/>
        </w:rPr>
        <w:t>決算書抄本</w:t>
      </w:r>
    </w:p>
    <w:p w14:paraId="21AD6C5C" w14:textId="3E3F79E5" w:rsidR="00A9385B" w:rsidRDefault="00A9385B" w:rsidP="00BA3DE8">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　　</w:t>
      </w:r>
      <w:r w:rsidR="00D25503">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 xml:space="preserve">　（４）その他参考となる書類</w:t>
      </w:r>
    </w:p>
    <w:p w14:paraId="0A0E1E3E" w14:textId="5AAAEBCA" w:rsidR="00D25503" w:rsidRDefault="00D25503" w:rsidP="00BA3DE8">
      <w:pPr>
        <w:spacing w:line="0" w:lineRule="atLeast"/>
        <w:rPr>
          <w:rFonts w:ascii="UD デジタル 教科書体 NP-R" w:eastAsia="UD デジタル 教科書体 NP-R"/>
          <w:sz w:val="24"/>
          <w:szCs w:val="24"/>
        </w:rPr>
      </w:pPr>
    </w:p>
    <w:p w14:paraId="6A249838" w14:textId="18F09581" w:rsidR="00D25503" w:rsidRDefault="00D25503" w:rsidP="00BA3DE8">
      <w:pPr>
        <w:spacing w:line="0" w:lineRule="atLeast"/>
        <w:rPr>
          <w:rFonts w:ascii="UD デジタル 教科書体 NP-R" w:eastAsia="UD デジタル 教科書体 NP-R"/>
          <w:sz w:val="24"/>
          <w:szCs w:val="24"/>
        </w:rPr>
      </w:pPr>
    </w:p>
    <w:p w14:paraId="60A444B0" w14:textId="18EBF113" w:rsidR="00D25503" w:rsidRDefault="00D25503" w:rsidP="00BA3DE8">
      <w:pPr>
        <w:spacing w:line="0" w:lineRule="atLeast"/>
        <w:rPr>
          <w:rFonts w:ascii="UD デジタル 教科書体 NP-R" w:eastAsia="UD デジタル 教科書体 NP-R"/>
          <w:sz w:val="24"/>
          <w:szCs w:val="24"/>
        </w:rPr>
      </w:pPr>
    </w:p>
    <w:p w14:paraId="2E8C3747" w14:textId="604DA0DC" w:rsidR="00D25503" w:rsidRDefault="00D25503" w:rsidP="00BA3DE8">
      <w:pPr>
        <w:spacing w:line="0" w:lineRule="atLeast"/>
        <w:rPr>
          <w:rFonts w:ascii="UD デジタル 教科書体 NP-R" w:eastAsia="UD デジタル 教科書体 NP-R"/>
          <w:sz w:val="24"/>
          <w:szCs w:val="24"/>
        </w:rPr>
      </w:pPr>
    </w:p>
    <w:p w14:paraId="04AF216A" w14:textId="1D20F8A8" w:rsidR="00D25503" w:rsidRDefault="00D25503" w:rsidP="00BA3DE8">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70528" behindDoc="0" locked="0" layoutInCell="1" allowOverlap="1" wp14:anchorId="04F4D87E" wp14:editId="456D0B79">
                <wp:simplePos x="0" y="0"/>
                <wp:positionH relativeFrom="column">
                  <wp:posOffset>1777525</wp:posOffset>
                </wp:positionH>
                <wp:positionV relativeFrom="paragraph">
                  <wp:posOffset>59820</wp:posOffset>
                </wp:positionV>
                <wp:extent cx="4337685" cy="1275715"/>
                <wp:effectExtent l="0" t="0" r="24765" b="24765"/>
                <wp:wrapNone/>
                <wp:docPr id="14" name="テキスト ボックス 14"/>
                <wp:cNvGraphicFramePr/>
                <a:graphic xmlns:a="http://schemas.openxmlformats.org/drawingml/2006/main">
                  <a:graphicData uri="http://schemas.microsoft.com/office/word/2010/wordprocessingShape">
                    <wps:wsp>
                      <wps:cNvSpPr txBox="1"/>
                      <wps:spPr>
                        <a:xfrm>
                          <a:off x="0" y="0"/>
                          <a:ext cx="4337685" cy="1275715"/>
                        </a:xfrm>
                        <a:prstGeom prst="rect">
                          <a:avLst/>
                        </a:prstGeom>
                        <a:solidFill>
                          <a:schemeClr val="lt1"/>
                        </a:solidFill>
                        <a:ln w="6350">
                          <a:solidFill>
                            <a:prstClr val="black"/>
                          </a:solidFill>
                        </a:ln>
                      </wps:spPr>
                      <wps:txbx>
                        <w:txbxContent>
                          <w:p w14:paraId="74FA19B2" w14:textId="77777777" w:rsidR="00D25503" w:rsidRPr="00387E16" w:rsidRDefault="00D25503" w:rsidP="00D25503">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39B8BF78" w14:textId="77777777" w:rsidR="00D25503" w:rsidRPr="00387E16" w:rsidRDefault="00D25503" w:rsidP="00D25503">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7F963788" w14:textId="77777777" w:rsidR="00D25503" w:rsidRPr="00387E16" w:rsidRDefault="00D25503" w:rsidP="00D25503">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F4D87E" id="テキスト ボックス 14" o:spid="_x0000_s1031" type="#_x0000_t202" style="position:absolute;left:0;text-align:left;margin-left:139.95pt;margin-top:4.7pt;width:341.55pt;height:100.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" fillcolor="white [3201]" strokeweight=".5pt">
                <v:textbox style="mso-fit-shape-to-text:t">
                  <w:txbxContent>
                    <w:p w14:paraId="74FA19B2" w14:textId="77777777" w:rsidR="00D25503" w:rsidRPr="00387E16" w:rsidRDefault="00D25503" w:rsidP="00D25503">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39B8BF78" w14:textId="77777777" w:rsidR="00D25503" w:rsidRPr="00387E16" w:rsidRDefault="00D25503" w:rsidP="00D25503">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7F963788" w14:textId="77777777" w:rsidR="00D25503" w:rsidRPr="00387E16" w:rsidRDefault="00D25503" w:rsidP="00D25503">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483ABA1E" w14:textId="1002F77B" w:rsidR="00D25503" w:rsidRDefault="00D25503" w:rsidP="00BA3DE8">
      <w:pPr>
        <w:spacing w:line="0" w:lineRule="atLeast"/>
        <w:rPr>
          <w:rFonts w:ascii="UD デジタル 教科書体 NP-R" w:eastAsia="UD デジタル 教科書体 NP-R"/>
          <w:sz w:val="24"/>
          <w:szCs w:val="24"/>
        </w:rPr>
      </w:pPr>
    </w:p>
    <w:p w14:paraId="7413BBC2" w14:textId="77777777" w:rsidR="00D25503" w:rsidRPr="00A9385B" w:rsidRDefault="00D25503" w:rsidP="00BA3DE8">
      <w:pPr>
        <w:spacing w:line="0" w:lineRule="atLeast"/>
        <w:rPr>
          <w:rFonts w:ascii="UD デジタル 教科書体 NP-R" w:eastAsia="UD デジタル 教科書体 NP-R"/>
          <w:sz w:val="24"/>
          <w:szCs w:val="24"/>
        </w:rPr>
      </w:pPr>
    </w:p>
    <w:sectPr w:rsidR="00D25503" w:rsidRPr="00A9385B" w:rsidSect="000877F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4B4B" w14:textId="77777777" w:rsidR="00C6474D" w:rsidRDefault="00C6474D" w:rsidP="00CD0D82">
      <w:r>
        <w:separator/>
      </w:r>
    </w:p>
  </w:endnote>
  <w:endnote w:type="continuationSeparator" w:id="0">
    <w:p w14:paraId="4286C022" w14:textId="77777777" w:rsidR="00C6474D" w:rsidRDefault="00C6474D" w:rsidP="00CD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5037" w14:textId="77777777" w:rsidR="00C6474D" w:rsidRDefault="00C6474D" w:rsidP="00CD0D82">
      <w:r>
        <w:separator/>
      </w:r>
    </w:p>
  </w:footnote>
  <w:footnote w:type="continuationSeparator" w:id="0">
    <w:p w14:paraId="35FF76EB" w14:textId="77777777" w:rsidR="00C6474D" w:rsidRDefault="00C6474D" w:rsidP="00CD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F28" w14:textId="5ACB3F80" w:rsidR="00CD0D82" w:rsidRPr="00CD0D82" w:rsidRDefault="00CD0D82" w:rsidP="00CB77E8">
    <w:pPr>
      <w:pStyle w:val="a4"/>
      <w:ind w:right="840"/>
      <w:rPr>
        <w:rFonts w:ascii="UD デジタル 教科書体 NP-R" w:eastAsia="UD デジタル 教科書体 NP-R"/>
        <w:color w:val="00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0"/>
    <w:rsid w:val="0002341C"/>
    <w:rsid w:val="00024479"/>
    <w:rsid w:val="00043F2E"/>
    <w:rsid w:val="00053442"/>
    <w:rsid w:val="00063291"/>
    <w:rsid w:val="000877FD"/>
    <w:rsid w:val="0009633E"/>
    <w:rsid w:val="000D7C8D"/>
    <w:rsid w:val="00155DB7"/>
    <w:rsid w:val="00160D0D"/>
    <w:rsid w:val="00160D6D"/>
    <w:rsid w:val="00166C1E"/>
    <w:rsid w:val="001F5758"/>
    <w:rsid w:val="001F5A61"/>
    <w:rsid w:val="00272358"/>
    <w:rsid w:val="00273357"/>
    <w:rsid w:val="00276DAF"/>
    <w:rsid w:val="002F0E08"/>
    <w:rsid w:val="003057DA"/>
    <w:rsid w:val="00327946"/>
    <w:rsid w:val="003448B2"/>
    <w:rsid w:val="003737BC"/>
    <w:rsid w:val="00387E16"/>
    <w:rsid w:val="003D49E5"/>
    <w:rsid w:val="00401FC9"/>
    <w:rsid w:val="0040680E"/>
    <w:rsid w:val="004456B2"/>
    <w:rsid w:val="0049044C"/>
    <w:rsid w:val="004E1362"/>
    <w:rsid w:val="004E13ED"/>
    <w:rsid w:val="004F4FEE"/>
    <w:rsid w:val="00500782"/>
    <w:rsid w:val="00556C90"/>
    <w:rsid w:val="00573275"/>
    <w:rsid w:val="00582C16"/>
    <w:rsid w:val="005911B5"/>
    <w:rsid w:val="0062469E"/>
    <w:rsid w:val="00654D1D"/>
    <w:rsid w:val="00667C20"/>
    <w:rsid w:val="00684051"/>
    <w:rsid w:val="006C26C4"/>
    <w:rsid w:val="006E1C17"/>
    <w:rsid w:val="0075132A"/>
    <w:rsid w:val="00761C3F"/>
    <w:rsid w:val="007A1346"/>
    <w:rsid w:val="007C48A7"/>
    <w:rsid w:val="007D0EAB"/>
    <w:rsid w:val="007E77C7"/>
    <w:rsid w:val="007F5709"/>
    <w:rsid w:val="00804F2C"/>
    <w:rsid w:val="008826CA"/>
    <w:rsid w:val="008B516E"/>
    <w:rsid w:val="008C4EC7"/>
    <w:rsid w:val="008C70FF"/>
    <w:rsid w:val="008D5D4B"/>
    <w:rsid w:val="008E7CF4"/>
    <w:rsid w:val="008F235F"/>
    <w:rsid w:val="00925103"/>
    <w:rsid w:val="009409D0"/>
    <w:rsid w:val="00983313"/>
    <w:rsid w:val="009C3119"/>
    <w:rsid w:val="009D4DBA"/>
    <w:rsid w:val="00A26A15"/>
    <w:rsid w:val="00A26D49"/>
    <w:rsid w:val="00A836A3"/>
    <w:rsid w:val="00A8711F"/>
    <w:rsid w:val="00A9385B"/>
    <w:rsid w:val="00AC4782"/>
    <w:rsid w:val="00AD1DAF"/>
    <w:rsid w:val="00B03A1C"/>
    <w:rsid w:val="00B30329"/>
    <w:rsid w:val="00B374FC"/>
    <w:rsid w:val="00B4666E"/>
    <w:rsid w:val="00B558C0"/>
    <w:rsid w:val="00B64331"/>
    <w:rsid w:val="00BA3DE8"/>
    <w:rsid w:val="00BB5BE7"/>
    <w:rsid w:val="00C16563"/>
    <w:rsid w:val="00C43BD9"/>
    <w:rsid w:val="00C6474D"/>
    <w:rsid w:val="00C93841"/>
    <w:rsid w:val="00CB1AD9"/>
    <w:rsid w:val="00CB77E8"/>
    <w:rsid w:val="00CD0D82"/>
    <w:rsid w:val="00CD3577"/>
    <w:rsid w:val="00D0790F"/>
    <w:rsid w:val="00D25503"/>
    <w:rsid w:val="00D83654"/>
    <w:rsid w:val="00DB2012"/>
    <w:rsid w:val="00DB3EE9"/>
    <w:rsid w:val="00E17528"/>
    <w:rsid w:val="00E70F95"/>
    <w:rsid w:val="00E96CD5"/>
    <w:rsid w:val="00E96CEC"/>
    <w:rsid w:val="00EB3685"/>
    <w:rsid w:val="00EF0556"/>
    <w:rsid w:val="00EF435B"/>
    <w:rsid w:val="00EF44DB"/>
    <w:rsid w:val="00F00468"/>
    <w:rsid w:val="00F0578F"/>
    <w:rsid w:val="00F2662A"/>
    <w:rsid w:val="00F848BD"/>
    <w:rsid w:val="00FD2CE3"/>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C4AB3"/>
  <w15:chartTrackingRefBased/>
  <w15:docId w15:val="{E49C3530-6655-421F-92CE-EB95B9F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877FD"/>
    <w:tblPr>
      <w:tblCellMar>
        <w:top w:w="0" w:type="dxa"/>
        <w:left w:w="0" w:type="dxa"/>
        <w:bottom w:w="0" w:type="dxa"/>
        <w:right w:w="0" w:type="dxa"/>
      </w:tblCellMar>
    </w:tblPr>
  </w:style>
  <w:style w:type="table" w:styleId="a3">
    <w:name w:val="Table Grid"/>
    <w:basedOn w:val="a1"/>
    <w:uiPriority w:val="39"/>
    <w:rsid w:val="000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D82"/>
    <w:pPr>
      <w:tabs>
        <w:tab w:val="center" w:pos="4252"/>
        <w:tab w:val="right" w:pos="8504"/>
      </w:tabs>
      <w:snapToGrid w:val="0"/>
    </w:pPr>
  </w:style>
  <w:style w:type="character" w:customStyle="1" w:styleId="a5">
    <w:name w:val="ヘッダー (文字)"/>
    <w:basedOn w:val="a0"/>
    <w:link w:val="a4"/>
    <w:uiPriority w:val="99"/>
    <w:rsid w:val="00CD0D82"/>
  </w:style>
  <w:style w:type="paragraph" w:styleId="a6">
    <w:name w:val="footer"/>
    <w:basedOn w:val="a"/>
    <w:link w:val="a7"/>
    <w:uiPriority w:val="99"/>
    <w:unhideWhenUsed/>
    <w:rsid w:val="00CD0D82"/>
    <w:pPr>
      <w:tabs>
        <w:tab w:val="center" w:pos="4252"/>
        <w:tab w:val="right" w:pos="8504"/>
      </w:tabs>
      <w:snapToGrid w:val="0"/>
    </w:pPr>
  </w:style>
  <w:style w:type="character" w:customStyle="1" w:styleId="a7">
    <w:name w:val="フッター (文字)"/>
    <w:basedOn w:val="a0"/>
    <w:link w:val="a6"/>
    <w:uiPriority w:val="99"/>
    <w:rsid w:val="00CD0D82"/>
  </w:style>
  <w:style w:type="character" w:styleId="a8">
    <w:name w:val="annotation reference"/>
    <w:basedOn w:val="a0"/>
    <w:uiPriority w:val="99"/>
    <w:semiHidden/>
    <w:unhideWhenUsed/>
    <w:rsid w:val="004E13ED"/>
    <w:rPr>
      <w:sz w:val="18"/>
      <w:szCs w:val="18"/>
    </w:rPr>
  </w:style>
  <w:style w:type="paragraph" w:styleId="a9">
    <w:name w:val="annotation text"/>
    <w:basedOn w:val="a"/>
    <w:link w:val="aa"/>
    <w:uiPriority w:val="99"/>
    <w:semiHidden/>
    <w:unhideWhenUsed/>
    <w:rsid w:val="004E13ED"/>
    <w:pPr>
      <w:jc w:val="left"/>
    </w:pPr>
  </w:style>
  <w:style w:type="character" w:customStyle="1" w:styleId="aa">
    <w:name w:val="コメント文字列 (文字)"/>
    <w:basedOn w:val="a0"/>
    <w:link w:val="a9"/>
    <w:uiPriority w:val="99"/>
    <w:semiHidden/>
    <w:rsid w:val="004E13ED"/>
  </w:style>
  <w:style w:type="paragraph" w:styleId="ab">
    <w:name w:val="annotation subject"/>
    <w:basedOn w:val="a9"/>
    <w:next w:val="a9"/>
    <w:link w:val="ac"/>
    <w:uiPriority w:val="99"/>
    <w:semiHidden/>
    <w:unhideWhenUsed/>
    <w:rsid w:val="004E13ED"/>
    <w:rPr>
      <w:b/>
      <w:bCs/>
    </w:rPr>
  </w:style>
  <w:style w:type="character" w:customStyle="1" w:styleId="ac">
    <w:name w:val="コメント内容 (文字)"/>
    <w:basedOn w:val="aa"/>
    <w:link w:val="ab"/>
    <w:uiPriority w:val="99"/>
    <w:semiHidden/>
    <w:rsid w:val="004E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E1FA-2486-4DAA-843F-9526B6B0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1107</Words>
  <Characters>6312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翔</dc:creator>
  <cp:keywords/>
  <dc:description/>
  <cp:lastModifiedBy>山本 翔</cp:lastModifiedBy>
  <cp:revision>56</cp:revision>
  <dcterms:created xsi:type="dcterms:W3CDTF">2024-04-15T11:06:00Z</dcterms:created>
  <dcterms:modified xsi:type="dcterms:W3CDTF">2024-06-03T05:21:00Z</dcterms:modified>
</cp:coreProperties>
</file>