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C003" w14:textId="20031F51" w:rsidR="00F40572" w:rsidRPr="000149C3" w:rsidRDefault="002831AE" w:rsidP="000149C3">
      <w:pPr>
        <w:spacing w:line="400" w:lineRule="exact"/>
        <w:jc w:val="center"/>
        <w:rPr>
          <w:rFonts w:ascii="UD デジタル 教科書体 NP-R" w:eastAsia="UD デジタル 教科書体 NP-R"/>
          <w:b/>
          <w:bCs/>
          <w:sz w:val="32"/>
          <w:szCs w:val="36"/>
        </w:rPr>
      </w:pPr>
      <w:r>
        <w:rPr>
          <w:rFonts w:ascii="UD デジタル 教科書体 NP-R" w:eastAsia="UD デジタル 教科書体 NP-R" w:hint="eastAsia"/>
          <w:b/>
          <w:bCs/>
          <w:sz w:val="32"/>
          <w:szCs w:val="36"/>
        </w:rPr>
        <w:t>（</w:t>
      </w:r>
      <w:r w:rsidR="00575A06">
        <w:rPr>
          <w:rFonts w:ascii="UD デジタル 教科書体 NP-R" w:eastAsia="UD デジタル 教科書体 NP-R" w:hint="eastAsia"/>
          <w:b/>
          <w:bCs/>
          <w:sz w:val="32"/>
          <w:szCs w:val="36"/>
        </w:rPr>
        <w:t>経営事項審査</w:t>
      </w:r>
      <w:r>
        <w:rPr>
          <w:rFonts w:ascii="UD デジタル 教科書体 NP-R" w:eastAsia="UD デジタル 教科書体 NP-R" w:hint="eastAsia"/>
          <w:b/>
          <w:bCs/>
          <w:sz w:val="32"/>
          <w:szCs w:val="36"/>
        </w:rPr>
        <w:t>用）</w:t>
      </w:r>
      <w:r w:rsidR="000149C3" w:rsidRPr="000149C3">
        <w:rPr>
          <w:rFonts w:ascii="UD デジタル 教科書体 NP-R" w:eastAsia="UD デジタル 教科書体 NP-R" w:hint="eastAsia"/>
          <w:b/>
          <w:bCs/>
          <w:sz w:val="32"/>
          <w:szCs w:val="36"/>
        </w:rPr>
        <w:t>審査手数料</w:t>
      </w:r>
      <w:r w:rsidR="006F5D96">
        <w:rPr>
          <w:rFonts w:ascii="UD デジタル 教科書体 NP-R" w:eastAsia="UD デジタル 教科書体 NP-R" w:hint="eastAsia"/>
          <w:b/>
          <w:bCs/>
          <w:sz w:val="32"/>
          <w:szCs w:val="36"/>
        </w:rPr>
        <w:t>支払い</w:t>
      </w:r>
      <w:r w:rsidR="000149C3" w:rsidRPr="000149C3">
        <w:rPr>
          <w:rFonts w:ascii="UD デジタル 教科書体 NP-R" w:eastAsia="UD デジタル 教科書体 NP-R" w:hint="eastAsia"/>
          <w:b/>
          <w:bCs/>
          <w:sz w:val="32"/>
          <w:szCs w:val="36"/>
        </w:rPr>
        <w:t>申込書</w:t>
      </w:r>
    </w:p>
    <w:p w14:paraId="5C5CF57E" w14:textId="29E97F0E" w:rsidR="000149C3" w:rsidRDefault="00816A41" w:rsidP="000149C3">
      <w:pPr>
        <w:spacing w:line="400" w:lineRule="exact"/>
        <w:jc w:val="center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EE326" wp14:editId="6ACA1655">
                <wp:simplePos x="0" y="0"/>
                <wp:positionH relativeFrom="column">
                  <wp:posOffset>-89535</wp:posOffset>
                </wp:positionH>
                <wp:positionV relativeFrom="paragraph">
                  <wp:posOffset>235585</wp:posOffset>
                </wp:positionV>
                <wp:extent cx="6067425" cy="436245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362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A0BE1" id="正方形/長方形 3" o:spid="_x0000_s1026" style="position:absolute;left:0;text-align:left;margin-left:-7.05pt;margin-top:18.55pt;width:477.75pt;height:3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" filled="f" strokecolor="black [3213]" strokeweight="2.25pt"/>
            </w:pict>
          </mc:Fallback>
        </mc:AlternateContent>
      </w:r>
    </w:p>
    <w:p w14:paraId="394860DB" w14:textId="77777777" w:rsidR="00CD60A1" w:rsidRPr="00816A41" w:rsidRDefault="00CD60A1" w:rsidP="00CD60A1">
      <w:pPr>
        <w:spacing w:line="400" w:lineRule="exact"/>
        <w:jc w:val="left"/>
        <w:rPr>
          <w:rFonts w:ascii="UD デジタル 教科書体 NP-R" w:eastAsia="UD デジタル 教科書体 NP-R"/>
          <w:sz w:val="28"/>
          <w:szCs w:val="32"/>
          <w:u w:val="single"/>
        </w:rPr>
      </w:pPr>
      <w:r w:rsidRPr="00816A41">
        <w:rPr>
          <w:rFonts w:ascii="UD デジタル 教科書体 NP-R" w:eastAsia="UD デジタル 教科書体 NP-R" w:hint="eastAsia"/>
          <w:sz w:val="28"/>
          <w:szCs w:val="32"/>
          <w:u w:val="single"/>
        </w:rPr>
        <w:t>申請者記入欄</w:t>
      </w:r>
    </w:p>
    <w:p w14:paraId="28B88DDF" w14:textId="77777777" w:rsidR="00CD60A1" w:rsidRDefault="00CD60A1" w:rsidP="00CD60A1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申請者情報</w:t>
      </w:r>
    </w:p>
    <w:p w14:paraId="4B277575" w14:textId="77777777" w:rsidR="00CD60A1" w:rsidRDefault="00CD60A1" w:rsidP="00CD60A1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商号・名称　「　</w:t>
      </w:r>
      <w:r>
        <w:rPr>
          <w:rFonts w:ascii="UD デジタル 教科書体 NP-R" w:eastAsia="UD デジタル 教科書体 NP-R" w:hint="eastAsia"/>
          <w:color w:val="FF0000"/>
          <w:sz w:val="24"/>
          <w:szCs w:val="28"/>
        </w:rPr>
        <w:t xml:space="preserve">　　　　　　　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」</w:t>
      </w:r>
    </w:p>
    <w:p w14:paraId="43D1F45A" w14:textId="77777777" w:rsidR="00CD60A1" w:rsidRDefault="00CD60A1" w:rsidP="00CD60A1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建設業許可番号　「　</w:t>
      </w:r>
      <w:r>
        <w:rPr>
          <w:rFonts w:ascii="UD デジタル 教科書体 NP-R" w:eastAsia="UD デジタル 教科書体 NP-R" w:hint="eastAsia"/>
          <w:color w:val="FF0000"/>
          <w:sz w:val="24"/>
          <w:szCs w:val="28"/>
        </w:rPr>
        <w:t xml:space="preserve">　　　　　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　　　　　　」</w:t>
      </w:r>
    </w:p>
    <w:p w14:paraId="6897FB48" w14:textId="77777777" w:rsidR="00CD60A1" w:rsidRDefault="00CD60A1" w:rsidP="00CD60A1">
      <w:pPr>
        <w:spacing w:line="400" w:lineRule="exact"/>
        <w:ind w:left="84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※番号のみで可　</w:t>
      </w:r>
      <w:r w:rsidRPr="00DE1A21">
        <w:rPr>
          <w:rFonts w:ascii="UD デジタル 教科書体 NP-R" w:eastAsia="UD デジタル 教科書体 NP-R" w:hint="eastAsia"/>
          <w:sz w:val="24"/>
          <w:szCs w:val="28"/>
          <w:u w:val="single"/>
        </w:rPr>
        <w:t>例）般01第1234号　→　1234</w:t>
      </w:r>
      <w:r w:rsidRPr="00C611AE">
        <w:rPr>
          <w:rFonts w:ascii="UD デジタル 教科書体 NP-R" w:eastAsia="UD デジタル 教科書体 NP-R" w:hint="eastAsia"/>
          <w:sz w:val="24"/>
          <w:szCs w:val="28"/>
        </w:rPr>
        <w:t>（新規は空欄）</w:t>
      </w:r>
    </w:p>
    <w:p w14:paraId="298FEA26" w14:textId="77777777" w:rsidR="00CD60A1" w:rsidRPr="007F13FF" w:rsidRDefault="00CD60A1" w:rsidP="00CD60A1">
      <w:pPr>
        <w:pStyle w:val="a3"/>
        <w:numPr>
          <w:ilvl w:val="0"/>
          <w:numId w:val="3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ＦＡＸ番号「　　　　　　　　　　　　　　　　」</w:t>
      </w:r>
    </w:p>
    <w:p w14:paraId="11168A5A" w14:textId="77777777" w:rsidR="00CD60A1" w:rsidRDefault="00CD60A1" w:rsidP="00CD60A1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手続の区分　※該当区分を○で囲んでください。</w:t>
      </w:r>
    </w:p>
    <w:p w14:paraId="79976659" w14:textId="77777777" w:rsidR="00BC6E07" w:rsidRDefault="00CD60A1" w:rsidP="00CD60A1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申請　「</w:t>
      </w:r>
      <w:r w:rsidR="00BC6E07" w:rsidRPr="00575A06">
        <w:rPr>
          <w:rFonts w:ascii="UD デジタル 教科書体 NP-R" w:eastAsia="UD デジタル 教科書体 NP-R" w:hint="eastAsia"/>
          <w:sz w:val="24"/>
          <w:szCs w:val="28"/>
        </w:rPr>
        <w:t>経営規模等評価手数料</w:t>
      </w:r>
      <w:r w:rsidR="00BC6E07">
        <w:rPr>
          <w:rFonts w:ascii="UD デジタル 教科書体 NP-R" w:eastAsia="UD デジタル 教科書体 NP-R" w:hint="eastAsia"/>
          <w:sz w:val="24"/>
          <w:szCs w:val="28"/>
        </w:rPr>
        <w:t>・</w:t>
      </w:r>
      <w:r w:rsidR="00BC6E07" w:rsidRPr="00575A06">
        <w:rPr>
          <w:rFonts w:ascii="UD デジタル 教科書体 NP-R" w:eastAsia="UD デジタル 教科書体 NP-R" w:hint="eastAsia"/>
          <w:sz w:val="24"/>
          <w:szCs w:val="28"/>
        </w:rPr>
        <w:t>総合評定値通知手数料</w:t>
      </w:r>
      <w:r>
        <w:rPr>
          <w:rFonts w:ascii="UD デジタル 教科書体 NP-R" w:eastAsia="UD デジタル 教科書体 NP-R" w:hint="eastAsia"/>
          <w:sz w:val="24"/>
          <w:szCs w:val="28"/>
        </w:rPr>
        <w:t>」</w:t>
      </w:r>
    </w:p>
    <w:p w14:paraId="659D10AF" w14:textId="6685F7CE" w:rsidR="005F4B57" w:rsidRPr="005F4B57" w:rsidRDefault="00BC6E07" w:rsidP="00BC6E07">
      <w:pPr>
        <w:pStyle w:val="a3"/>
        <w:spacing w:line="400" w:lineRule="exact"/>
        <w:ind w:leftChars="0" w:firstLineChars="400" w:firstLine="96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↑</w:t>
      </w:r>
      <w:r w:rsidR="005F4B57">
        <w:rPr>
          <w:rFonts w:ascii="UD デジタル 教科書体 NP-R" w:eastAsia="UD デジタル 教科書体 NP-R" w:hint="eastAsia"/>
          <w:sz w:val="24"/>
          <w:szCs w:val="28"/>
        </w:rPr>
        <w:t>入札参加資格申請をする場合は</w:t>
      </w:r>
      <w:r w:rsidRPr="00BC6E07">
        <w:rPr>
          <w:rFonts w:ascii="UD デジタル 教科書体 NP-R" w:eastAsia="UD デジタル 教科書体 NP-R" w:hint="eastAsia"/>
          <w:b/>
          <w:bCs/>
          <w:color w:val="FF0000"/>
          <w:sz w:val="24"/>
          <w:szCs w:val="28"/>
          <w:u w:val="single"/>
        </w:rPr>
        <w:t>両方に○</w:t>
      </w:r>
      <w:r>
        <w:rPr>
          <w:rFonts w:ascii="UD デジタル 教科書体 NP-R" w:eastAsia="UD デジタル 教科書体 NP-R" w:hint="eastAsia"/>
          <w:sz w:val="24"/>
          <w:szCs w:val="28"/>
        </w:rPr>
        <w:t>をつけてください</w:t>
      </w:r>
      <w:r w:rsidR="005F4B57">
        <w:rPr>
          <w:rFonts w:ascii="UD デジタル 教科書体 NP-R" w:eastAsia="UD デジタル 教科書体 NP-R" w:hint="eastAsia"/>
          <w:sz w:val="24"/>
          <w:szCs w:val="28"/>
        </w:rPr>
        <w:t>。</w:t>
      </w:r>
    </w:p>
    <w:p w14:paraId="5A1D613C" w14:textId="77777777" w:rsidR="00CD60A1" w:rsidRPr="007768ED" w:rsidRDefault="00CD60A1" w:rsidP="00CD60A1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支払い方法　※</w:t>
      </w:r>
      <w:r w:rsidRPr="00864A09">
        <w:rPr>
          <w:rFonts w:ascii="UD デジタル 教科書体 NP-R" w:eastAsia="UD デジタル 教科書体 NP-R" w:hint="eastAsia"/>
          <w:sz w:val="24"/>
          <w:szCs w:val="28"/>
        </w:rPr>
        <w:t>下記いずれかにチェックを入れてください。</w:t>
      </w:r>
    </w:p>
    <w:p w14:paraId="34281EE7" w14:textId="77777777" w:rsidR="00CD60A1" w:rsidRDefault="00CD60A1" w:rsidP="00CD60A1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 w:rsidRPr="000149C3">
        <w:rPr>
          <w:rFonts w:ascii="UD デジタル 教科書体 NP-R" w:eastAsia="UD デジタル 教科書体 NP-R" w:hint="eastAsia"/>
          <w:sz w:val="24"/>
          <w:szCs w:val="28"/>
        </w:rPr>
        <w:t>オンラインでの納付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　…　受付印押印後に本紙を送付します。</w:t>
      </w:r>
    </w:p>
    <w:p w14:paraId="165386DD" w14:textId="7739239B" w:rsidR="00EF2A40" w:rsidRPr="00EF2A40" w:rsidRDefault="00EF2A40" w:rsidP="00EF2A40">
      <w:pPr>
        <w:spacing w:line="400" w:lineRule="exact"/>
        <w:ind w:leftChars="400" w:left="840"/>
        <w:jc w:val="left"/>
        <w:rPr>
          <w:rFonts w:ascii="UD デジタル 教科書体 NP-R" w:eastAsia="UD デジタル 教科書体 NP-R" w:hint="eastAsia"/>
          <w:sz w:val="24"/>
          <w:szCs w:val="28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※</w:t>
      </w:r>
      <w:r w:rsidRPr="00EF2A40">
        <w:rPr>
          <w:rFonts w:ascii="UD デジタル 教科書体 NP-R" w:eastAsia="UD デジタル 教科書体 NP-R" w:hint="eastAsia"/>
          <w:sz w:val="22"/>
          <w:szCs w:val="24"/>
        </w:rPr>
        <w:t>県システムでの入力が必要ですが</w:t>
      </w:r>
      <w:r w:rsidRPr="00EF2A40">
        <w:rPr>
          <w:rFonts w:ascii="UD デジタル 教科書体 NP-R" w:eastAsia="UD デジタル 教科書体 NP-R" w:hint="eastAsia"/>
          <w:b/>
          <w:bCs/>
          <w:color w:val="FF0000"/>
          <w:sz w:val="22"/>
          <w:szCs w:val="24"/>
          <w:u w:val="single"/>
        </w:rPr>
        <w:t>コンビニ払いも選択可能</w:t>
      </w:r>
      <w:r w:rsidRPr="00EF2A40">
        <w:rPr>
          <w:rFonts w:ascii="UD デジタル 教科書体 NP-R" w:eastAsia="UD デジタル 教科書体 NP-R" w:hint="eastAsia"/>
          <w:sz w:val="22"/>
          <w:szCs w:val="24"/>
        </w:rPr>
        <w:t>です</w:t>
      </w:r>
      <w:r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0236512C" w14:textId="77777777" w:rsidR="00CD60A1" w:rsidRPr="0027074B" w:rsidRDefault="00CD60A1" w:rsidP="00CD60A1">
      <w:pPr>
        <w:pStyle w:val="a3"/>
        <w:numPr>
          <w:ilvl w:val="1"/>
          <w:numId w:val="1"/>
        </w:numPr>
        <w:tabs>
          <w:tab w:val="left" w:pos="851"/>
        </w:tabs>
        <w:spacing w:line="400" w:lineRule="exact"/>
        <w:ind w:leftChars="0" w:left="3969" w:rightChars="-338" w:right="-710" w:hanging="3549"/>
        <w:jc w:val="left"/>
        <w:rPr>
          <w:rFonts w:ascii="UD デジタル 教科書体 NP-R" w:eastAsia="UD デジタル 教科書体 NP-R"/>
          <w:sz w:val="24"/>
          <w:szCs w:val="28"/>
        </w:rPr>
      </w:pPr>
      <w:r w:rsidRPr="000149C3">
        <w:rPr>
          <w:rFonts w:ascii="UD デジタル 教科書体 NP-R" w:eastAsia="UD デジタル 教科書体 NP-R" w:hint="eastAsia"/>
          <w:sz w:val="24"/>
          <w:szCs w:val="28"/>
        </w:rPr>
        <w:t>手数料納付書での納付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…　本紙とともに納付書を送付します。</w:t>
      </w:r>
    </w:p>
    <w:p w14:paraId="78D4C2DF" w14:textId="77777777" w:rsidR="00CD60A1" w:rsidRDefault="00CD60A1" w:rsidP="00CD60A1">
      <w:pPr>
        <w:pStyle w:val="a3"/>
        <w:numPr>
          <w:ilvl w:val="1"/>
          <w:numId w:val="1"/>
        </w:numPr>
        <w:tabs>
          <w:tab w:val="left" w:pos="851"/>
        </w:tabs>
        <w:spacing w:line="400" w:lineRule="exact"/>
        <w:ind w:leftChars="0" w:left="3969" w:rightChars="-405" w:right="-850" w:hanging="3549"/>
        <w:jc w:val="left"/>
        <w:rPr>
          <w:rFonts w:ascii="UD デジタル 教科書体 NP-R" w:eastAsia="UD デジタル 教科書体 NP-R"/>
          <w:sz w:val="24"/>
          <w:szCs w:val="28"/>
        </w:rPr>
      </w:pPr>
      <w:r w:rsidRPr="0027074B">
        <w:rPr>
          <w:rFonts w:ascii="UD デジタル 教科書体 NP-R" w:eastAsia="UD デジタル 教科書体 NP-R" w:hint="eastAsia"/>
        </w:rPr>
        <w:t>支払窓口</w:t>
      </w:r>
      <w:r w:rsidRPr="0027074B">
        <w:rPr>
          <w:rFonts w:ascii="UD デジタル 教科書体 NP-R" w:eastAsia="UD デジタル 教科書体 NP-R" w:hint="eastAsia"/>
          <w:sz w:val="16"/>
          <w:szCs w:val="18"/>
        </w:rPr>
        <w:t>（</w:t>
      </w:r>
      <w:r w:rsidRPr="0027074B">
        <w:rPr>
          <w:rFonts w:ascii="UD デジタル 教科書体 NP-R" w:eastAsia="UD デジタル 教科書体 NP-R" w:hint="eastAsia"/>
          <w:b/>
          <w:bCs/>
          <w:sz w:val="16"/>
          <w:szCs w:val="18"/>
          <w:u w:val="single"/>
        </w:rPr>
        <w:t>持参のみ</w:t>
      </w:r>
      <w:r w:rsidRPr="0027074B">
        <w:rPr>
          <w:rFonts w:ascii="UD デジタル 教科書体 NP-R" w:eastAsia="UD デジタル 教科書体 NP-R" w:hint="eastAsia"/>
          <w:sz w:val="16"/>
          <w:szCs w:val="18"/>
        </w:rPr>
        <w:t>）</w:t>
      </w:r>
      <w:r w:rsidRPr="0027074B">
        <w:rPr>
          <w:rFonts w:ascii="UD デジタル 教科書体 NP-R" w:eastAsia="UD デジタル 教科書体 NP-R" w:hint="eastAsia"/>
        </w:rPr>
        <w:t>での納付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…　本紙とともに手数料連絡票をお渡しします。</w:t>
      </w:r>
    </w:p>
    <w:p w14:paraId="1D397A39" w14:textId="06A63A03" w:rsidR="004611A9" w:rsidRPr="004611A9" w:rsidRDefault="004611A9" w:rsidP="004611A9">
      <w:pPr>
        <w:tabs>
          <w:tab w:val="left" w:pos="851"/>
        </w:tabs>
        <w:spacing w:line="400" w:lineRule="exact"/>
        <w:ind w:left="3969" w:rightChars="-405" w:right="-850"/>
        <w:jc w:val="left"/>
        <w:rPr>
          <w:rFonts w:ascii="UD デジタル 教科書体 NP-R" w:eastAsia="UD デジタル 教科書体 NP-R"/>
          <w:b/>
          <w:bCs/>
          <w:sz w:val="20"/>
          <w:szCs w:val="20"/>
        </w:rPr>
      </w:pPr>
      <w:r w:rsidRPr="004611A9">
        <w:rPr>
          <w:rFonts w:ascii="UD デジタル 教科書体 NP-R" w:eastAsia="UD デジタル 教科書体 NP-R" w:hint="eastAsia"/>
          <w:b/>
          <w:bCs/>
          <w:color w:val="FF0000"/>
          <w:sz w:val="20"/>
          <w:szCs w:val="20"/>
        </w:rPr>
        <w:t>（注意）キャッシュレス決済のみ</w:t>
      </w:r>
    </w:p>
    <w:p w14:paraId="1544E691" w14:textId="77777777" w:rsidR="00CD60A1" w:rsidRDefault="00CD60A1" w:rsidP="00CD60A1">
      <w:pPr>
        <w:spacing w:line="400" w:lineRule="exact"/>
        <w:ind w:leftChars="200" w:left="566" w:hangingChars="61" w:hanging="146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☆受付印押印後の本紙を受領後、行政庁記入欄に記載の金額を指定の方法で納付して下さい</w:t>
      </w:r>
    </w:p>
    <w:p w14:paraId="7762CFD9" w14:textId="45D1F8D3" w:rsidR="002831AE" w:rsidRDefault="00816A41" w:rsidP="00526834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24D07" wp14:editId="19373886">
                <wp:simplePos x="0" y="0"/>
                <wp:positionH relativeFrom="column">
                  <wp:posOffset>-93522</wp:posOffset>
                </wp:positionH>
                <wp:positionV relativeFrom="paragraph">
                  <wp:posOffset>170831</wp:posOffset>
                </wp:positionV>
                <wp:extent cx="6067425" cy="2681620"/>
                <wp:effectExtent l="19050" t="19050" r="28575" b="234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6816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3E737" id="正方形/長方形 4" o:spid="_x0000_s1026" style="position:absolute;left:0;text-align:left;margin-left:-7.35pt;margin-top:13.45pt;width:477.75pt;height:2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" filled="f" strokecolor="black [3213]" strokeweight="2.25pt"/>
            </w:pict>
          </mc:Fallback>
        </mc:AlternateContent>
      </w:r>
    </w:p>
    <w:p w14:paraId="5DB437E5" w14:textId="4CE9EA2E" w:rsidR="002831AE" w:rsidRPr="00816A41" w:rsidRDefault="00816A41" w:rsidP="00816A41">
      <w:pPr>
        <w:spacing w:line="400" w:lineRule="exact"/>
        <w:jc w:val="left"/>
        <w:rPr>
          <w:rFonts w:ascii="UD デジタル 教科書体 NP-R" w:eastAsia="UD デジタル 教科書体 NP-R"/>
          <w:sz w:val="28"/>
          <w:szCs w:val="32"/>
          <w:u w:val="single"/>
        </w:rPr>
      </w:pPr>
      <w:r w:rsidRPr="00816A41">
        <w:rPr>
          <w:rFonts w:ascii="UD デジタル 教科書体 NP-R" w:eastAsia="UD デジタル 教科書体 NP-R" w:hint="eastAsia"/>
          <w:sz w:val="28"/>
          <w:szCs w:val="32"/>
          <w:u w:val="single"/>
        </w:rPr>
        <w:t>行政庁記入欄</w:t>
      </w:r>
    </w:p>
    <w:p w14:paraId="1CF62F4A" w14:textId="1FBEC17F" w:rsidR="000149C3" w:rsidRDefault="002831AE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納付区分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>（判定）</w:t>
      </w:r>
    </w:p>
    <w:p w14:paraId="00C20F5D" w14:textId="3BCDFEFE" w:rsidR="002831AE" w:rsidRPr="00311E6C" w:rsidRDefault="001707F2" w:rsidP="00311E6C">
      <w:pPr>
        <w:pStyle w:val="a3"/>
        <w:numPr>
          <w:ilvl w:val="1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 xml:space="preserve">手数料名称　</w:t>
      </w:r>
      <w:r w:rsidR="00575A06">
        <w:rPr>
          <w:rFonts w:ascii="UD デジタル 教科書体 NP-R" w:eastAsia="UD デジタル 教科書体 NP-R" w:hint="eastAsia"/>
          <w:sz w:val="24"/>
          <w:szCs w:val="28"/>
        </w:rPr>
        <w:t>「</w:t>
      </w:r>
      <w:r w:rsidR="00575A06" w:rsidRPr="00575A06">
        <w:rPr>
          <w:rFonts w:ascii="UD デジタル 教科書体 NP-R" w:eastAsia="UD デジタル 教科書体 NP-R" w:hint="eastAsia"/>
          <w:sz w:val="24"/>
          <w:szCs w:val="28"/>
        </w:rPr>
        <w:t>経営規模等評価手数料</w:t>
      </w:r>
      <w:r w:rsidR="00575A06">
        <w:rPr>
          <w:rFonts w:ascii="UD デジタル 教科書体 NP-R" w:eastAsia="UD デジタル 教科書体 NP-R" w:hint="eastAsia"/>
          <w:sz w:val="24"/>
          <w:szCs w:val="28"/>
        </w:rPr>
        <w:t>・</w:t>
      </w:r>
      <w:r w:rsidR="00575A06" w:rsidRPr="00575A06">
        <w:rPr>
          <w:rFonts w:ascii="UD デジタル 教科書体 NP-R" w:eastAsia="UD デジタル 教科書体 NP-R" w:hint="eastAsia"/>
          <w:sz w:val="24"/>
          <w:szCs w:val="28"/>
        </w:rPr>
        <w:t>総合評定値通知手数料</w:t>
      </w:r>
      <w:r w:rsidR="00575A06">
        <w:rPr>
          <w:rFonts w:ascii="UD デジタル 教科書体 NP-R" w:eastAsia="UD デジタル 教科書体 NP-R" w:hint="eastAsia"/>
          <w:sz w:val="24"/>
          <w:szCs w:val="28"/>
        </w:rPr>
        <w:t>」</w:t>
      </w:r>
    </w:p>
    <w:p w14:paraId="47733DAC" w14:textId="67E0C1D7" w:rsidR="002831AE" w:rsidRDefault="00864A09" w:rsidP="000149C3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納付額</w:t>
      </w:r>
      <w:r w:rsidR="00526834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</w:p>
    <w:p w14:paraId="1AEDF742" w14:textId="7AA585C6" w:rsidR="00864A09" w:rsidRDefault="00426533" w:rsidP="00426533">
      <w:pPr>
        <w:pStyle w:val="a3"/>
        <w:numPr>
          <w:ilvl w:val="0"/>
          <w:numId w:val="2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納付額</w:t>
      </w:r>
      <w:r w:rsidR="00526834" w:rsidRPr="00426533">
        <w:rPr>
          <w:rFonts w:ascii="UD デジタル 教科書体 NP-R" w:eastAsia="UD デジタル 教科書体 NP-R" w:hint="eastAsia"/>
          <w:sz w:val="24"/>
          <w:szCs w:val="28"/>
        </w:rPr>
        <w:t>「　　　　　　　　　　円」</w:t>
      </w:r>
    </w:p>
    <w:p w14:paraId="3B09EF59" w14:textId="34CF4A4C" w:rsidR="00426533" w:rsidRDefault="00426533" w:rsidP="00DE1A21">
      <w:pPr>
        <w:spacing w:line="400" w:lineRule="exact"/>
        <w:ind w:leftChars="400" w:left="1133" w:rightChars="-68" w:right="-143" w:hangingChars="122" w:hanging="293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※オンライン納付の場合は</w:t>
      </w:r>
      <w:r w:rsidR="00DE1A21">
        <w:rPr>
          <w:rFonts w:ascii="UD デジタル 教科書体 NP-R" w:eastAsia="UD デジタル 教科書体 NP-R" w:hint="eastAsia"/>
          <w:sz w:val="24"/>
          <w:szCs w:val="28"/>
        </w:rPr>
        <w:t>受付印押印後の</w:t>
      </w:r>
      <w:r>
        <w:rPr>
          <w:rFonts w:ascii="UD デジタル 教科書体 NP-R" w:eastAsia="UD デジタル 教科書体 NP-R" w:hint="eastAsia"/>
          <w:sz w:val="24"/>
          <w:szCs w:val="28"/>
        </w:rPr>
        <w:t>本紙を添付し、</w:t>
      </w:r>
      <w:r w:rsidR="00DE1A21">
        <w:rPr>
          <w:rFonts w:ascii="UD デジタル 教科書体 NP-R" w:eastAsia="UD デジタル 教科書体 NP-R" w:hint="eastAsia"/>
          <w:sz w:val="24"/>
          <w:szCs w:val="28"/>
        </w:rPr>
        <w:t>該当箇所に</w:t>
      </w:r>
      <w:r>
        <w:rPr>
          <w:rFonts w:ascii="UD デジタル 教科書体 NP-R" w:eastAsia="UD デジタル 教科書体 NP-R" w:hint="eastAsia"/>
          <w:sz w:val="24"/>
          <w:szCs w:val="28"/>
        </w:rPr>
        <w:t>以下のとおり入力してください</w:t>
      </w:r>
      <w:r w:rsidR="00DE1A21">
        <w:rPr>
          <w:rFonts w:ascii="UD デジタル 教科書体 NP-R" w:eastAsia="UD デジタル 教科書体 NP-R" w:hint="eastAsia"/>
          <w:sz w:val="24"/>
          <w:szCs w:val="28"/>
        </w:rPr>
        <w:t>。</w:t>
      </w:r>
    </w:p>
    <w:p w14:paraId="440DFFFC" w14:textId="0C2A76C0" w:rsidR="00426533" w:rsidRDefault="00575A06" w:rsidP="00426533">
      <w:pPr>
        <w:pStyle w:val="a3"/>
        <w:numPr>
          <w:ilvl w:val="1"/>
          <w:numId w:val="2"/>
        </w:numPr>
        <w:spacing w:line="400" w:lineRule="exact"/>
        <w:ind w:leftChars="0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希望業種数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 xml:space="preserve">　「　</w:t>
      </w:r>
      <w:r>
        <w:rPr>
          <w:rFonts w:ascii="UD デジタル 教科書体 NP-R" w:eastAsia="UD デジタル 教科書体 NP-R" w:hint="eastAsia"/>
          <w:sz w:val="24"/>
          <w:szCs w:val="28"/>
        </w:rPr>
        <w:t xml:space="preserve">　　</w:t>
      </w:r>
      <w:r w:rsidR="00426533">
        <w:rPr>
          <w:rFonts w:ascii="UD デジタル 教科書体 NP-R" w:eastAsia="UD デジタル 教科書体 NP-R" w:hint="eastAsia"/>
          <w:sz w:val="24"/>
          <w:szCs w:val="28"/>
        </w:rPr>
        <w:t>」</w:t>
      </w:r>
    </w:p>
    <w:p w14:paraId="5EB207F8" w14:textId="71FF3ED0" w:rsidR="00C81C07" w:rsidRPr="00C81C07" w:rsidRDefault="00C81C07" w:rsidP="001707F2">
      <w:pPr>
        <w:spacing w:line="400" w:lineRule="exact"/>
        <w:ind w:left="840" w:rightChars="-202" w:right="-424"/>
        <w:jc w:val="lef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※入力後は上記納付額と表示金額が一致するか確認してく</w:t>
      </w:r>
      <w:r w:rsidR="001707F2">
        <w:rPr>
          <w:rFonts w:ascii="UD デジタル 教科書体 NP-R" w:eastAsia="UD デジタル 教科書体 NP-R" w:hint="eastAsia"/>
          <w:sz w:val="24"/>
          <w:szCs w:val="28"/>
        </w:rPr>
        <w:t>だ</w:t>
      </w:r>
      <w:r>
        <w:rPr>
          <w:rFonts w:ascii="UD デジタル 教科書体 NP-R" w:eastAsia="UD デジタル 教科書体 NP-R" w:hint="eastAsia"/>
          <w:sz w:val="24"/>
          <w:szCs w:val="28"/>
        </w:rPr>
        <w:t>さい。</w:t>
      </w:r>
    </w:p>
    <w:p w14:paraId="4B6F109A" w14:textId="4562AD4F" w:rsidR="00AE4022" w:rsidRDefault="00AE4022">
      <w:pPr>
        <w:widowControl/>
        <w:jc w:val="left"/>
        <w:rPr>
          <w:rFonts w:ascii="UD デジタル 教科書体 NP-R" w:eastAsia="UD デジタル 教科書体 NP-R"/>
          <w:sz w:val="24"/>
          <w:szCs w:val="28"/>
        </w:rPr>
      </w:pPr>
      <w:r w:rsidRPr="008962C8">
        <w:rPr>
          <w:rFonts w:ascii="UD デジタル 教科書体 NP-R" w:eastAsia="UD デジタル 教科書体 NP-R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6D77C8" wp14:editId="1687DEF6">
                <wp:simplePos x="0" y="0"/>
                <wp:positionH relativeFrom="column">
                  <wp:posOffset>4762500</wp:posOffset>
                </wp:positionH>
                <wp:positionV relativeFrom="paragraph">
                  <wp:posOffset>283210</wp:posOffset>
                </wp:positionV>
                <wp:extent cx="9715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F9F95" w14:textId="77777777" w:rsidR="008962C8" w:rsidRPr="00526834" w:rsidRDefault="008962C8" w:rsidP="008962C8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/>
                                <w:sz w:val="24"/>
                                <w:szCs w:val="28"/>
                              </w:rPr>
                            </w:pPr>
                            <w:r w:rsidRPr="00526834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6D77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5pt;margin-top:22.3pt;width:76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" filled="f" stroked="f">
                <v:textbox style="mso-fit-shape-to-text:t">
                  <w:txbxContent>
                    <w:p w14:paraId="48BF9F95" w14:textId="77777777" w:rsidR="008962C8" w:rsidRPr="00526834" w:rsidRDefault="008962C8" w:rsidP="008962C8">
                      <w:pPr>
                        <w:spacing w:line="400" w:lineRule="exact"/>
                        <w:rPr>
                          <w:rFonts w:ascii="UD デジタル 教科書体 NP-R" w:eastAsia="UD デジタル 教科書体 NP-R"/>
                          <w:sz w:val="24"/>
                          <w:szCs w:val="28"/>
                        </w:rPr>
                      </w:pPr>
                      <w:r w:rsidRPr="00526834">
                        <w:rPr>
                          <w:rFonts w:ascii="UD デジタル 教科書体 NP-R" w:eastAsia="UD デジタル 教科書体 NP-R" w:hint="eastAsia"/>
                          <w:sz w:val="24"/>
                          <w:szCs w:val="28"/>
                        </w:rPr>
                        <w:t>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sz w:val="24"/>
          <w:szCs w:val="28"/>
        </w:rPr>
        <w:t>※両面設定で印刷して下さい。</w:t>
      </w:r>
    </w:p>
    <w:p w14:paraId="73FEA2FE" w14:textId="35ACE890" w:rsidR="00CD60A1" w:rsidRDefault="008962C8">
      <w:pPr>
        <w:widowControl/>
        <w:jc w:val="left"/>
        <w:rPr>
          <w:rFonts w:ascii="UD デジタル 教科書体 NP-R" w:eastAsia="UD デジタル 教科書体 NP-R"/>
          <w:sz w:val="24"/>
          <w:szCs w:val="28"/>
        </w:rPr>
      </w:pPr>
      <w:r w:rsidRPr="008962C8">
        <w:rPr>
          <w:rFonts w:ascii="UD デジタル 教科書体 NP-R" w:eastAsia="UD デジタル 教科書体 NP-R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BD2AD" wp14:editId="05F01946">
                <wp:simplePos x="0" y="0"/>
                <wp:positionH relativeFrom="column">
                  <wp:posOffset>4419600</wp:posOffset>
                </wp:positionH>
                <wp:positionV relativeFrom="paragraph">
                  <wp:posOffset>144145</wp:posOffset>
                </wp:positionV>
                <wp:extent cx="1400175" cy="124777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247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CE711" id="正方形/長方形 5" o:spid="_x0000_s1026" style="position:absolute;left:0;text-align:left;margin-left:348pt;margin-top:11.35pt;width:110.2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" filled="f" strokecolor="black [3213]" strokeweight="2.25pt"/>
            </w:pict>
          </mc:Fallback>
        </mc:AlternateContent>
      </w:r>
    </w:p>
    <w:p w14:paraId="6649F5DC" w14:textId="77777777" w:rsidR="008962C8" w:rsidRDefault="008962C8" w:rsidP="00526834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39EE1568" w14:textId="77777777" w:rsidR="00AE4022" w:rsidRDefault="00AE4022" w:rsidP="00526834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2F0D714C" w14:textId="77777777" w:rsidR="004611A9" w:rsidRDefault="004611A9" w:rsidP="008962C8">
      <w:pPr>
        <w:jc w:val="center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1F7F8DCA" w14:textId="7680320F" w:rsidR="008962C8" w:rsidRPr="0027074B" w:rsidRDefault="008962C8" w:rsidP="008962C8">
      <w:pPr>
        <w:jc w:val="center"/>
        <w:rPr>
          <w:rFonts w:ascii="UD デジタル 教科書体 NP-R" w:eastAsia="UD デジタル 教科書体 NP-R" w:hAnsi="ＭＳ 明朝"/>
          <w:sz w:val="24"/>
          <w:szCs w:val="24"/>
        </w:rPr>
      </w:pPr>
      <w:r w:rsidRPr="0027074B">
        <w:rPr>
          <w:rFonts w:ascii="UD デジタル 教科書体 NP-R" w:eastAsia="UD デジタル 教科書体 NP-R" w:hAnsi="ＭＳ 明朝" w:hint="eastAsia"/>
          <w:sz w:val="24"/>
          <w:szCs w:val="24"/>
        </w:rPr>
        <w:lastRenderedPageBreak/>
        <w:t>手数料納付済申出書</w:t>
      </w:r>
    </w:p>
    <w:tbl>
      <w:tblPr>
        <w:tblStyle w:val="a4"/>
        <w:tblW w:w="0" w:type="auto"/>
        <w:tblInd w:w="20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3"/>
        <w:gridCol w:w="1862"/>
        <w:gridCol w:w="4682"/>
      </w:tblGrid>
      <w:tr w:rsidR="008962C8" w:rsidRPr="0027074B" w14:paraId="37136346" w14:textId="77777777" w:rsidTr="006901DA">
        <w:trPr>
          <w:trHeight w:val="567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F4603" w14:textId="77777777" w:rsidR="008962C8" w:rsidRPr="0027074B" w:rsidRDefault="008962C8" w:rsidP="006901DA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</w:rPr>
              <w:t>申請者名</w:t>
            </w:r>
          </w:p>
        </w:tc>
        <w:tc>
          <w:tcPr>
            <w:tcW w:w="69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DDD3CD" w14:textId="77777777" w:rsidR="008962C8" w:rsidRPr="0027074B" w:rsidRDefault="008962C8" w:rsidP="006901DA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8962C8" w:rsidRPr="0027074B" w14:paraId="51F71F54" w14:textId="77777777" w:rsidTr="006901DA">
        <w:trPr>
          <w:trHeight w:val="567"/>
        </w:trPr>
        <w:tc>
          <w:tcPr>
            <w:tcW w:w="9040" w:type="dxa"/>
            <w:gridSpan w:val="3"/>
            <w:tcBorders>
              <w:top w:val="single" w:sz="12" w:space="0" w:color="auto"/>
            </w:tcBorders>
            <w:vAlign w:val="center"/>
          </w:tcPr>
          <w:p w14:paraId="7DD43B62" w14:textId="77777777" w:rsidR="008962C8" w:rsidRPr="0027074B" w:rsidRDefault="008962C8" w:rsidP="006901DA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</w:rPr>
              <w:t>納付した手数料の内容</w:t>
            </w:r>
          </w:p>
        </w:tc>
      </w:tr>
      <w:tr w:rsidR="008962C8" w:rsidRPr="0027074B" w14:paraId="3E37DADE" w14:textId="77777777" w:rsidTr="006901DA">
        <w:trPr>
          <w:trHeight w:val="7456"/>
        </w:trPr>
        <w:tc>
          <w:tcPr>
            <w:tcW w:w="4096" w:type="dxa"/>
            <w:gridSpan w:val="2"/>
            <w:tcBorders>
              <w:right w:val="dashed" w:sz="4" w:space="0" w:color="auto"/>
            </w:tcBorders>
          </w:tcPr>
          <w:p w14:paraId="1079B5C1" w14:textId="77777777" w:rsidR="008962C8" w:rsidRPr="0027074B" w:rsidRDefault="008962C8" w:rsidP="006901DA">
            <w:pPr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18"/>
              </w:rPr>
              <w:t>※　領収証書から切り離した＜納付済証＞を貼付</w:t>
            </w:r>
          </w:p>
        </w:tc>
        <w:tc>
          <w:tcPr>
            <w:tcW w:w="4944" w:type="dxa"/>
            <w:tcBorders>
              <w:left w:val="dashed" w:sz="4" w:space="0" w:color="auto"/>
            </w:tcBorders>
          </w:tcPr>
          <w:p w14:paraId="283E7798" w14:textId="77777777" w:rsidR="008962C8" w:rsidRPr="0027074B" w:rsidRDefault="008962C8" w:rsidP="006901DA">
            <w:pPr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※　納付書の控え右側の＜納付済証　照合票＞</w:t>
            </w:r>
          </w:p>
          <w:p w14:paraId="7F7ECAD2" w14:textId="77777777" w:rsidR="008962C8" w:rsidRPr="0027074B" w:rsidRDefault="008962C8" w:rsidP="006901DA">
            <w:pPr>
              <w:ind w:firstLineChars="100" w:firstLine="180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27074B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又は、</w:t>
            </w: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納付</w:t>
            </w:r>
            <w:r w:rsidRPr="0027074B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窓口で受け取った＜利用明細書＞を貼付</w:t>
            </w:r>
          </w:p>
        </w:tc>
      </w:tr>
    </w:tbl>
    <w:p w14:paraId="7FD444CC" w14:textId="77777777" w:rsidR="008962C8" w:rsidRPr="0027074B" w:rsidRDefault="008962C8" w:rsidP="008962C8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（使用上の注意点）</w:t>
      </w:r>
    </w:p>
    <w:p w14:paraId="0D603143" w14:textId="77777777" w:rsidR="008962C8" w:rsidRPr="0027074B" w:rsidRDefault="008962C8" w:rsidP="008962C8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※　手数料を納付書又は手数料</w:t>
      </w:r>
      <w:r>
        <w:rPr>
          <w:rFonts w:ascii="UD デジタル 教科書体 NP-R" w:eastAsia="UD デジタル 教科書体 NP-R" w:hint="eastAsia"/>
        </w:rPr>
        <w:t>納付</w:t>
      </w:r>
      <w:r w:rsidRPr="0027074B">
        <w:rPr>
          <w:rFonts w:ascii="UD デジタル 教科書体 NP-R" w:eastAsia="UD デジタル 教科書体 NP-R" w:hint="eastAsia"/>
        </w:rPr>
        <w:t>窓口で納付した場合に使用する用紙です。</w:t>
      </w:r>
    </w:p>
    <w:p w14:paraId="3E4E813A" w14:textId="77777777" w:rsidR="008962C8" w:rsidRPr="0027074B" w:rsidRDefault="008962C8" w:rsidP="008962C8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※　納付書の上側の太枠内に申請者の「氏名（名称）」を記入ください。</w:t>
      </w:r>
    </w:p>
    <w:p w14:paraId="64C05626" w14:textId="77777777" w:rsidR="008962C8" w:rsidRPr="0027074B" w:rsidRDefault="008962C8" w:rsidP="008962C8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【手数料</w:t>
      </w:r>
      <w:r>
        <w:rPr>
          <w:rFonts w:ascii="UD デジタル 教科書体 NP-R" w:eastAsia="UD デジタル 教科書体 NP-R" w:hint="eastAsia"/>
        </w:rPr>
        <w:t>納付</w:t>
      </w:r>
      <w:r w:rsidRPr="0027074B">
        <w:rPr>
          <w:rFonts w:ascii="UD デジタル 教科書体 NP-R" w:eastAsia="UD デジタル 教科書体 NP-R" w:hint="eastAsia"/>
        </w:rPr>
        <w:t>窓口で納付の場合】</w:t>
      </w:r>
    </w:p>
    <w:p w14:paraId="41B5E5F8" w14:textId="77777777" w:rsidR="008962C8" w:rsidRPr="0027074B" w:rsidRDefault="008962C8" w:rsidP="008962C8">
      <w:pPr>
        <w:ind w:firstLineChars="200" w:firstLine="42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納付窓口で受け取った＜利用明細書（レシート）＞のうち１部を貼付</w:t>
      </w:r>
    </w:p>
    <w:p w14:paraId="7A441FBA" w14:textId="77777777" w:rsidR="008962C8" w:rsidRPr="0027074B" w:rsidRDefault="008962C8" w:rsidP="008962C8">
      <w:pPr>
        <w:ind w:firstLineChars="100" w:firstLine="210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【納付書で納付の場合】</w:t>
      </w:r>
    </w:p>
    <w:p w14:paraId="22820B19" w14:textId="77777777" w:rsidR="008962C8" w:rsidRPr="0027074B" w:rsidRDefault="008962C8" w:rsidP="008962C8">
      <w:pPr>
        <w:ind w:leftChars="202" w:left="424" w:firstLineChars="68" w:firstLine="143"/>
        <w:rPr>
          <w:rFonts w:ascii="UD デジタル 教科書体 NP-R" w:eastAsia="UD デジタル 教科書体 NP-R"/>
        </w:rPr>
      </w:pPr>
      <w:r w:rsidRPr="0027074B">
        <w:rPr>
          <w:rFonts w:ascii="UD デジタル 教科書体 NP-R" w:eastAsia="UD デジタル 教科書体 NP-R" w:hint="eastAsia"/>
        </w:rPr>
        <w:t>領収証書から切り離した＜納付済証＞と納付書の控え部分から切り離した＜納付済証 照合票＞の２つを貼付</w:t>
      </w:r>
    </w:p>
    <w:p w14:paraId="71F0808A" w14:textId="77777777" w:rsidR="008962C8" w:rsidRPr="0027074B" w:rsidRDefault="008962C8" w:rsidP="008962C8">
      <w:pPr>
        <w:ind w:firstLineChars="100" w:firstLine="200"/>
        <w:rPr>
          <w:rFonts w:ascii="UD デジタル 教科書体 NP-R" w:eastAsia="UD デジタル 教科書体 NP-R" w:hAnsi="ＭＳ 明朝" w:cs="Times New Roman"/>
          <w:sz w:val="20"/>
          <w:szCs w:val="20"/>
        </w:rPr>
      </w:pPr>
      <w:r w:rsidRPr="0027074B">
        <w:rPr>
          <w:rFonts w:ascii="UD デジタル 教科書体 NP-R" w:eastAsia="UD デジタル 教科書体 NP-R" w:hAnsi="ＭＳ 明朝" w:cs="Times New Roman" w:hint="eastAsia"/>
          <w:sz w:val="20"/>
          <w:szCs w:val="20"/>
        </w:rPr>
        <w:t>【県処理欄】</w:t>
      </w:r>
    </w:p>
    <w:p w14:paraId="328032C2" w14:textId="77777777" w:rsidR="008962C8" w:rsidRPr="0027074B" w:rsidRDefault="008962C8" w:rsidP="008962C8">
      <w:pPr>
        <w:ind w:firstLineChars="200" w:firstLine="480"/>
        <w:rPr>
          <w:rFonts w:ascii="UD デジタル 教科書体 NP-R" w:eastAsia="UD デジタル 教科書体 NP-R" w:hAnsi="ＭＳ 明朝" w:cs="Times New Roman"/>
        </w:rPr>
      </w:pPr>
      <w:r w:rsidRPr="0027074B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 xml:space="preserve">□　</w:t>
      </w:r>
      <w:r w:rsidRPr="0027074B">
        <w:rPr>
          <w:rFonts w:ascii="UD デジタル 教科書体 NP-R" w:eastAsia="UD デジタル 教科書体 NP-R" w:hAnsi="ＭＳ 明朝" w:cs="Times New Roman" w:hint="eastAsia"/>
          <w:sz w:val="20"/>
          <w:szCs w:val="20"/>
        </w:rPr>
        <w:t>財務会計システムへの申請書等受付の登録</w:t>
      </w:r>
    </w:p>
    <w:p w14:paraId="0E092A33" w14:textId="72447EC1" w:rsidR="00864A09" w:rsidRPr="008962C8" w:rsidRDefault="00864A09" w:rsidP="00526834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sectPr w:rsidR="00864A09" w:rsidRPr="008962C8" w:rsidSect="001707F2"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5E8E" w14:textId="77777777" w:rsidR="000B3FBD" w:rsidRDefault="000B3FBD" w:rsidP="00303CF3">
      <w:r>
        <w:separator/>
      </w:r>
    </w:p>
  </w:endnote>
  <w:endnote w:type="continuationSeparator" w:id="0">
    <w:p w14:paraId="1E3B188D" w14:textId="77777777" w:rsidR="000B3FBD" w:rsidRDefault="000B3FBD" w:rsidP="0030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9A28" w14:textId="77777777" w:rsidR="000B3FBD" w:rsidRDefault="000B3FBD" w:rsidP="00303CF3">
      <w:r>
        <w:separator/>
      </w:r>
    </w:p>
  </w:footnote>
  <w:footnote w:type="continuationSeparator" w:id="0">
    <w:p w14:paraId="07DB0BA9" w14:textId="77777777" w:rsidR="000B3FBD" w:rsidRDefault="000B3FBD" w:rsidP="00303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64E04"/>
    <w:multiLevelType w:val="hybridMultilevel"/>
    <w:tmpl w:val="43905F28"/>
    <w:lvl w:ilvl="0" w:tplc="90E8A65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6FC4512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1A979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6840C5"/>
    <w:multiLevelType w:val="hybridMultilevel"/>
    <w:tmpl w:val="08BECDB4"/>
    <w:lvl w:ilvl="0" w:tplc="6FC4512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4106E01"/>
    <w:multiLevelType w:val="hybridMultilevel"/>
    <w:tmpl w:val="F2A6706E"/>
    <w:lvl w:ilvl="0" w:tplc="6FC4512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1A979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12029097">
    <w:abstractNumId w:val="0"/>
  </w:num>
  <w:num w:numId="2" w16cid:durableId="1370567795">
    <w:abstractNumId w:val="2"/>
  </w:num>
  <w:num w:numId="3" w16cid:durableId="214029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C3"/>
    <w:rsid w:val="00013CCB"/>
    <w:rsid w:val="000149C3"/>
    <w:rsid w:val="000B3FBD"/>
    <w:rsid w:val="001707F2"/>
    <w:rsid w:val="002831AE"/>
    <w:rsid w:val="00303CF3"/>
    <w:rsid w:val="00311E6C"/>
    <w:rsid w:val="003D30CE"/>
    <w:rsid w:val="00426533"/>
    <w:rsid w:val="004611A9"/>
    <w:rsid w:val="00526834"/>
    <w:rsid w:val="00575A06"/>
    <w:rsid w:val="005F4B57"/>
    <w:rsid w:val="006F5D96"/>
    <w:rsid w:val="00730FF2"/>
    <w:rsid w:val="007768ED"/>
    <w:rsid w:val="00816A41"/>
    <w:rsid w:val="00864A09"/>
    <w:rsid w:val="008962C8"/>
    <w:rsid w:val="009A5AE7"/>
    <w:rsid w:val="00AE4022"/>
    <w:rsid w:val="00BC6E07"/>
    <w:rsid w:val="00C03587"/>
    <w:rsid w:val="00C26BAD"/>
    <w:rsid w:val="00C611AE"/>
    <w:rsid w:val="00C81C07"/>
    <w:rsid w:val="00CD60A1"/>
    <w:rsid w:val="00DE1A21"/>
    <w:rsid w:val="00EF2A40"/>
    <w:rsid w:val="00F4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57F1F"/>
  <w15:chartTrackingRefBased/>
  <w15:docId w15:val="{D1813D03-723F-43C0-91E4-99ED3E6F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9C3"/>
    <w:pPr>
      <w:ind w:leftChars="400" w:left="840"/>
    </w:pPr>
  </w:style>
  <w:style w:type="table" w:styleId="a4">
    <w:name w:val="Table Grid"/>
    <w:basedOn w:val="a1"/>
    <w:uiPriority w:val="39"/>
    <w:rsid w:val="0089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3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3CF3"/>
  </w:style>
  <w:style w:type="paragraph" w:styleId="a7">
    <w:name w:val="footer"/>
    <w:basedOn w:val="a"/>
    <w:link w:val="a8"/>
    <w:uiPriority w:val="99"/>
    <w:unhideWhenUsed/>
    <w:rsid w:val="00303C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鳥越力</dc:creator>
  <cp:keywords/>
  <dc:description/>
  <cp:lastModifiedBy>鳥越力</cp:lastModifiedBy>
  <cp:revision>10</cp:revision>
  <dcterms:created xsi:type="dcterms:W3CDTF">2024-08-15T03:56:00Z</dcterms:created>
  <dcterms:modified xsi:type="dcterms:W3CDTF">2025-01-29T01:03:00Z</dcterms:modified>
</cp:coreProperties>
</file>