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7E09" w14:textId="77777777" w:rsidR="007766C3" w:rsidRPr="00781651" w:rsidRDefault="005E7B6F" w:rsidP="00FF70D3">
      <w:pPr>
        <w:spacing w:line="400" w:lineRule="exact"/>
        <w:ind w:left="0" w:firstLine="0"/>
        <w:jc w:val="center"/>
        <w:rPr>
          <w:rFonts w:ascii="UD デジタル 教科書体 NK-R" w:eastAsia="UD デジタル 教科書体 NK-R"/>
          <w:color w:val="auto"/>
          <w:szCs w:val="24"/>
        </w:rPr>
      </w:pPr>
      <w:bookmarkStart w:id="0" w:name="_Hlk52445528"/>
      <w:bookmarkStart w:id="1" w:name="_Hlk45394279"/>
      <w:r w:rsidRPr="00781651">
        <w:rPr>
          <w:rFonts w:ascii="UD デジタル 教科書体 NK-R" w:eastAsia="UD デジタル 教科書体 NK-R" w:hint="eastAsia"/>
          <w:color w:val="auto"/>
          <w:szCs w:val="24"/>
        </w:rPr>
        <w:t>長崎県</w:t>
      </w:r>
      <w:r w:rsidR="007766C3" w:rsidRPr="00781651">
        <w:rPr>
          <w:rFonts w:ascii="UD デジタル 教科書体 NK-R" w:eastAsia="UD デジタル 教科書体 NK-R" w:hint="eastAsia"/>
          <w:color w:val="auto"/>
          <w:szCs w:val="24"/>
        </w:rPr>
        <w:t>高齢者入所施設</w:t>
      </w:r>
      <w:r w:rsidR="008F1650" w:rsidRPr="00781651">
        <w:rPr>
          <w:rFonts w:ascii="UD デジタル 教科書体 NK-R" w:eastAsia="UD デジタル 教科書体 NK-R" w:hint="eastAsia"/>
          <w:color w:val="auto"/>
          <w:szCs w:val="24"/>
        </w:rPr>
        <w:t>新型コロナウイルス感染症</w:t>
      </w:r>
    </w:p>
    <w:p w14:paraId="13C50CD1" w14:textId="77777777" w:rsidR="008F1650" w:rsidRPr="00781651" w:rsidRDefault="007766C3" w:rsidP="00FF70D3">
      <w:pPr>
        <w:spacing w:line="400" w:lineRule="exact"/>
        <w:ind w:firstLineChars="1000" w:firstLine="2400"/>
        <w:rPr>
          <w:rFonts w:ascii="UD デジタル 教科書体 NK-R" w:eastAsia="UD デジタル 教科書体 NK-R"/>
          <w:color w:val="auto"/>
          <w:szCs w:val="24"/>
        </w:rPr>
      </w:pPr>
      <w:bookmarkStart w:id="2" w:name="_Hlk51676373"/>
      <w:bookmarkStart w:id="3" w:name="_Hlk51675709"/>
      <w:r w:rsidRPr="00781651">
        <w:rPr>
          <w:rFonts w:ascii="UD デジタル 教科書体 NK-R" w:eastAsia="UD デジタル 教科書体 NK-R" w:hint="eastAsia"/>
          <w:color w:val="auto"/>
          <w:szCs w:val="24"/>
        </w:rPr>
        <w:t>スク</w:t>
      </w:r>
      <w:r w:rsidR="004F41AC" w:rsidRPr="00781651">
        <w:rPr>
          <w:rFonts w:ascii="UD デジタル 教科書体 NK-R" w:eastAsia="UD デジタル 教科書体 NK-R" w:hint="eastAsia"/>
          <w:color w:val="auto"/>
          <w:szCs w:val="24"/>
        </w:rPr>
        <w:t>リ</w:t>
      </w:r>
      <w:r w:rsidRPr="00781651">
        <w:rPr>
          <w:rFonts w:ascii="UD デジタル 教科書体 NK-R" w:eastAsia="UD デジタル 教科書体 NK-R" w:hint="eastAsia"/>
          <w:color w:val="auto"/>
          <w:szCs w:val="24"/>
        </w:rPr>
        <w:t>ーニング</w:t>
      </w:r>
      <w:r w:rsidR="008F1650" w:rsidRPr="00781651">
        <w:rPr>
          <w:rFonts w:ascii="UD デジタル 教科書体 NK-R" w:eastAsia="UD デジタル 教科書体 NK-R" w:hint="eastAsia"/>
          <w:color w:val="auto"/>
          <w:szCs w:val="24"/>
        </w:rPr>
        <w:t>事業</w:t>
      </w:r>
      <w:r w:rsidR="001611CD" w:rsidRPr="00781651">
        <w:rPr>
          <w:rFonts w:ascii="UD デジタル 教科書体 NK-R" w:eastAsia="UD デジタル 教科書体 NK-R" w:hint="eastAsia"/>
          <w:color w:val="auto"/>
          <w:szCs w:val="24"/>
        </w:rPr>
        <w:t>費</w:t>
      </w:r>
      <w:r w:rsidR="00BD793D" w:rsidRPr="00781651">
        <w:rPr>
          <w:rFonts w:ascii="UD デジタル 教科書体 NK-R" w:eastAsia="UD デジタル 教科書体 NK-R" w:hint="eastAsia"/>
          <w:color w:val="auto"/>
          <w:szCs w:val="24"/>
        </w:rPr>
        <w:t>補助金</w:t>
      </w:r>
      <w:bookmarkEnd w:id="2"/>
      <w:r w:rsidR="008F1650" w:rsidRPr="00781651">
        <w:rPr>
          <w:rFonts w:ascii="UD デジタル 教科書体 NK-R" w:eastAsia="UD デジタル 教科書体 NK-R" w:hint="eastAsia"/>
          <w:color w:val="auto"/>
          <w:szCs w:val="24"/>
        </w:rPr>
        <w:t>実施要綱</w:t>
      </w:r>
    </w:p>
    <w:bookmarkEnd w:id="0"/>
    <w:bookmarkEnd w:id="3"/>
    <w:p w14:paraId="098976D6" w14:textId="77777777" w:rsidR="00E03CE5" w:rsidRPr="00781651" w:rsidRDefault="00E03CE5" w:rsidP="00266C01">
      <w:pPr>
        <w:spacing w:line="400" w:lineRule="exact"/>
        <w:rPr>
          <w:rFonts w:ascii="UD デジタル 教科書体 NK-R" w:eastAsia="UD デジタル 教科書体 NK-R"/>
          <w:color w:val="auto"/>
          <w:szCs w:val="24"/>
        </w:rPr>
      </w:pPr>
    </w:p>
    <w:p w14:paraId="79A09919" w14:textId="77777777" w:rsidR="00266C01" w:rsidRPr="00781651" w:rsidRDefault="00E03CE5" w:rsidP="00266C01">
      <w:pPr>
        <w:spacing w:line="400" w:lineRule="exact"/>
        <w:rPr>
          <w:rFonts w:ascii="UD デジタル 教科書体 NK-R" w:eastAsia="UD デジタル 教科書体 NK-R"/>
          <w:color w:val="auto"/>
          <w:szCs w:val="24"/>
        </w:rPr>
      </w:pPr>
      <w:r w:rsidRPr="00781651">
        <w:rPr>
          <w:rFonts w:ascii="UD デジタル 教科書体 NK-R" w:eastAsia="UD デジタル 教科書体 NK-R" w:hint="eastAsia"/>
          <w:color w:val="auto"/>
          <w:szCs w:val="24"/>
        </w:rPr>
        <w:t>（趣旨）</w:t>
      </w:r>
      <w:bookmarkStart w:id="4" w:name="_Hlk51440319"/>
    </w:p>
    <w:p w14:paraId="211E5E7A" w14:textId="77777777" w:rsidR="008D0A29" w:rsidRPr="00781651" w:rsidRDefault="005D4A80" w:rsidP="008D0A29">
      <w:pPr>
        <w:pStyle w:val="a9"/>
        <w:numPr>
          <w:ilvl w:val="0"/>
          <w:numId w:val="17"/>
        </w:numPr>
        <w:spacing w:after="0" w:line="400" w:lineRule="exact"/>
        <w:ind w:leftChars="0"/>
        <w:rPr>
          <w:rFonts w:ascii="UD デジタル 教科書体 NK-R" w:eastAsia="UD デジタル 教科書体 NK-R"/>
          <w:color w:val="auto"/>
        </w:rPr>
      </w:pPr>
      <w:r w:rsidRPr="00781651">
        <w:rPr>
          <w:rFonts w:ascii="UD デジタル 教科書体 NK-R" w:eastAsia="UD デジタル 教科書体 NK-R" w:hint="eastAsia"/>
          <w:color w:val="auto"/>
        </w:rPr>
        <w:t>県は、新型コロナウイルス感染症が発生した場合、重症化リスクが高</w:t>
      </w:r>
      <w:r w:rsidR="00A90C82" w:rsidRPr="00781651">
        <w:rPr>
          <w:rFonts w:ascii="UD デジタル 教科書体 NK-R" w:eastAsia="UD デジタル 教科書体 NK-R" w:hint="eastAsia"/>
          <w:color w:val="auto"/>
        </w:rPr>
        <w:t>く、</w:t>
      </w:r>
      <w:r w:rsidR="00266C01" w:rsidRPr="00781651">
        <w:rPr>
          <w:rFonts w:ascii="UD デジタル 教科書体 NK-R" w:eastAsia="UD デジタル 教科書体 NK-R" w:hint="eastAsia"/>
          <w:color w:val="auto"/>
        </w:rPr>
        <w:t>クラス</w:t>
      </w:r>
    </w:p>
    <w:p w14:paraId="251B34AE" w14:textId="77777777" w:rsidR="001C7E73" w:rsidRPr="00781651" w:rsidRDefault="00266C01" w:rsidP="008D0A29">
      <w:pPr>
        <w:spacing w:after="0" w:line="400" w:lineRule="exact"/>
        <w:ind w:leftChars="177" w:left="425" w:firstLine="0"/>
        <w:rPr>
          <w:rFonts w:ascii="UD デジタル 教科書体 NK-R" w:eastAsia="UD デジタル 教科書体 NK-R" w:cs="Times New Roman"/>
          <w:color w:val="auto"/>
          <w:szCs w:val="24"/>
        </w:rPr>
      </w:pPr>
      <w:r w:rsidRPr="00781651">
        <w:rPr>
          <w:rFonts w:ascii="UD デジタル 教科書体 NK-R" w:eastAsia="UD デジタル 教科書体 NK-R" w:hint="eastAsia"/>
          <w:color w:val="auto"/>
        </w:rPr>
        <w:t>タ</w:t>
      </w:r>
      <w:r w:rsidR="00A90C82" w:rsidRPr="00781651">
        <w:rPr>
          <w:rFonts w:ascii="UD デジタル 教科書体 NK-R" w:eastAsia="UD デジタル 教科書体 NK-R" w:hint="eastAsia"/>
          <w:color w:val="auto"/>
        </w:rPr>
        <w:t>ー化する恐れが高い入所系高齢者施設に</w:t>
      </w:r>
      <w:r w:rsidR="006870AA" w:rsidRPr="00781651">
        <w:rPr>
          <w:rFonts w:ascii="UD デジタル 教科書体 NK-R" w:eastAsia="UD デジタル 教科書体 NK-R" w:hint="eastAsia"/>
          <w:color w:val="auto"/>
        </w:rPr>
        <w:t>おいて</w:t>
      </w:r>
      <w:r w:rsidR="002072DE" w:rsidRPr="00781651">
        <w:rPr>
          <w:rFonts w:ascii="UD デジタル 教科書体 NK-R" w:eastAsia="UD デジタル 教科書体 NK-R" w:hint="eastAsia"/>
          <w:color w:val="auto"/>
        </w:rPr>
        <w:t>、</w:t>
      </w:r>
      <w:r w:rsidR="005D4A80" w:rsidRPr="00781651">
        <w:rPr>
          <w:rFonts w:ascii="UD デジタル 教科書体 NK-R" w:eastAsia="UD デジタル 教科書体 NK-R" w:hint="eastAsia"/>
          <w:color w:val="auto"/>
        </w:rPr>
        <w:t>施設内感染を未然に防止するため、新規入所者の入所前に実施するＰＣＲ検査等への支援を目的と</w:t>
      </w:r>
      <w:bookmarkEnd w:id="4"/>
      <w:r w:rsidR="002072DE" w:rsidRPr="00781651">
        <w:rPr>
          <w:rFonts w:ascii="UD デジタル 教科書体 NK-R" w:eastAsia="UD デジタル 教科書体 NK-R" w:hint="eastAsia"/>
          <w:color w:val="auto"/>
        </w:rPr>
        <w:t>し、</w:t>
      </w:r>
      <w:r w:rsidR="004128CD" w:rsidRPr="00781651">
        <w:rPr>
          <w:rFonts w:ascii="UD デジタル 教科書体 NK-R" w:eastAsia="UD デジタル 教科書体 NK-R" w:cs="Times New Roman" w:hint="eastAsia"/>
          <w:color w:val="auto"/>
          <w:szCs w:val="24"/>
        </w:rPr>
        <w:t>予算の定めるところにより、</w:t>
      </w:r>
      <w:r w:rsidR="00FB2634" w:rsidRPr="00781651">
        <w:rPr>
          <w:rFonts w:ascii="UD デジタル 教科書体 NK-R" w:eastAsia="UD デジタル 教科書体 NK-R" w:hint="eastAsia"/>
          <w:color w:val="auto"/>
          <w:szCs w:val="24"/>
        </w:rPr>
        <w:t>長崎県</w:t>
      </w:r>
      <w:r w:rsidR="001611CD" w:rsidRPr="00781651">
        <w:rPr>
          <w:rFonts w:ascii="UD デジタル 教科書体 NK-R" w:eastAsia="UD デジタル 教科書体 NK-R" w:hint="eastAsia"/>
          <w:color w:val="auto"/>
          <w:szCs w:val="24"/>
        </w:rPr>
        <w:t>高齢者入所施設新型コロナウイルス感染症スク</w:t>
      </w:r>
      <w:r w:rsidR="004F41AC" w:rsidRPr="00781651">
        <w:rPr>
          <w:rFonts w:ascii="UD デジタル 教科書体 NK-R" w:eastAsia="UD デジタル 教科書体 NK-R" w:hint="eastAsia"/>
          <w:color w:val="auto"/>
          <w:szCs w:val="24"/>
        </w:rPr>
        <w:t>リ</w:t>
      </w:r>
      <w:r w:rsidR="001611CD" w:rsidRPr="00781651">
        <w:rPr>
          <w:rFonts w:ascii="UD デジタル 教科書体 NK-R" w:eastAsia="UD デジタル 教科書体 NK-R" w:hint="eastAsia"/>
          <w:color w:val="auto"/>
          <w:szCs w:val="24"/>
        </w:rPr>
        <w:t>ーニング</w:t>
      </w:r>
      <w:r w:rsidR="00FB2634" w:rsidRPr="00781651">
        <w:rPr>
          <w:rFonts w:ascii="UD デジタル 教科書体 NK-R" w:eastAsia="UD デジタル 教科書体 NK-R" w:hint="eastAsia"/>
          <w:color w:val="auto"/>
          <w:szCs w:val="24"/>
        </w:rPr>
        <w:t>事業</w:t>
      </w:r>
      <w:r w:rsidR="001611CD" w:rsidRPr="00781651">
        <w:rPr>
          <w:rFonts w:ascii="UD デジタル 教科書体 NK-R" w:eastAsia="UD デジタル 教科書体 NK-R" w:hint="eastAsia"/>
          <w:color w:val="auto"/>
          <w:szCs w:val="24"/>
        </w:rPr>
        <w:t>費</w:t>
      </w:r>
      <w:r w:rsidR="00FB2634" w:rsidRPr="00781651">
        <w:rPr>
          <w:rFonts w:ascii="UD デジタル 教科書体 NK-R" w:eastAsia="UD デジタル 教科書体 NK-R" w:hint="eastAsia"/>
          <w:color w:val="auto"/>
          <w:szCs w:val="24"/>
        </w:rPr>
        <w:t>補助金</w:t>
      </w:r>
      <w:r w:rsidR="00E03CE5" w:rsidRPr="00781651">
        <w:rPr>
          <w:rFonts w:ascii="UD デジタル 教科書体 NK-R" w:eastAsia="UD デジタル 教科書体 NK-R" w:cs="Times New Roman" w:hint="eastAsia"/>
          <w:color w:val="auto"/>
          <w:szCs w:val="24"/>
        </w:rPr>
        <w:t>（以下「補助金」という。）を交付するものとし、その交付については、長崎県補助金等交付</w:t>
      </w:r>
      <w:r w:rsidR="002072DE" w:rsidRPr="00781651">
        <w:rPr>
          <w:rFonts w:ascii="UD デジタル 教科書体 NK-R" w:eastAsia="UD デジタル 教科書体 NK-R" w:cs="Times New Roman" w:hint="eastAsia"/>
          <w:color w:val="auto"/>
          <w:szCs w:val="24"/>
        </w:rPr>
        <w:t>規則（昭和40年長崎県規則第16号。以下「規則」という。）、長崎県福祉保健部関係補助金等交付要綱（平成19年３月30日長崎県告示第460号の９）</w:t>
      </w:r>
      <w:r w:rsidR="00B121FD" w:rsidRPr="00781651">
        <w:rPr>
          <w:rFonts w:ascii="UD デジタル 教科書体 NK-R" w:eastAsia="UD デジタル 教科書体 NK-R" w:cs="Times New Roman" w:hint="eastAsia"/>
          <w:color w:val="auto"/>
          <w:szCs w:val="24"/>
        </w:rPr>
        <w:t>及びこの要綱に</w:t>
      </w:r>
      <w:r w:rsidR="002072DE" w:rsidRPr="00781651">
        <w:rPr>
          <w:rFonts w:ascii="UD デジタル 教科書体 NK-R" w:eastAsia="UD デジタル 教科書体 NK-R" w:cs="Times New Roman" w:hint="eastAsia"/>
          <w:color w:val="auto"/>
          <w:szCs w:val="24"/>
        </w:rPr>
        <w:t>定めるところによる。</w:t>
      </w:r>
    </w:p>
    <w:p w14:paraId="1FC0C032" w14:textId="77777777" w:rsidR="00FB2634" w:rsidRPr="00781651" w:rsidRDefault="00FB2634" w:rsidP="00266C01">
      <w:pPr>
        <w:spacing w:line="400" w:lineRule="exact"/>
        <w:ind w:left="120" w:firstLineChars="100" w:firstLine="240"/>
        <w:rPr>
          <w:rFonts w:ascii="UD デジタル 教科書体 NK-R" w:eastAsia="UD デジタル 教科書体 NK-R" w:cs="Times New Roman"/>
          <w:color w:val="auto"/>
          <w:szCs w:val="24"/>
        </w:rPr>
      </w:pPr>
    </w:p>
    <w:p w14:paraId="4099EE7E" w14:textId="77777777" w:rsidR="00FB2634" w:rsidRPr="00781651" w:rsidRDefault="00FB2634" w:rsidP="00266C01">
      <w:pPr>
        <w:spacing w:line="400" w:lineRule="exact"/>
        <w:ind w:hangingChars="4"/>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（補助の対象事業等）</w:t>
      </w:r>
    </w:p>
    <w:p w14:paraId="6C5F37AE" w14:textId="77777777" w:rsidR="00FB2634" w:rsidRPr="00781651" w:rsidRDefault="00266C01" w:rsidP="00266C01">
      <w:pPr>
        <w:widowControl w:val="0"/>
        <w:spacing w:after="0" w:line="400" w:lineRule="exact"/>
        <w:ind w:left="12" w:firstLine="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 xml:space="preserve">第２条　</w:t>
      </w:r>
      <w:r w:rsidR="00FB2634" w:rsidRPr="00781651">
        <w:rPr>
          <w:rFonts w:ascii="UD デジタル 教科書体 NK-R" w:eastAsia="UD デジタル 教科書体 NK-R" w:cs="Times New Roman" w:hint="eastAsia"/>
          <w:color w:val="auto"/>
          <w:szCs w:val="24"/>
        </w:rPr>
        <w:t>この補助金の交付の対象となる事業は、以下のとおりとする。</w:t>
      </w:r>
    </w:p>
    <w:p w14:paraId="1BE7FB3C" w14:textId="77777777" w:rsidR="00B121FD" w:rsidRPr="00781651" w:rsidRDefault="001611CD" w:rsidP="00266C01">
      <w:pPr>
        <w:widowControl w:val="0"/>
        <w:spacing w:after="0" w:line="400" w:lineRule="exact"/>
        <w:ind w:leftChars="200" w:left="960" w:hangingChars="200" w:hanging="48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入所系高齢者施設の新規入所者のＰＣＲ検査等のうち、行政検査とならなかった</w:t>
      </w:r>
      <w:r w:rsidR="006A0A38" w:rsidRPr="00781651">
        <w:rPr>
          <w:rFonts w:ascii="UD デジタル 教科書体 NK-R" w:eastAsia="UD デジタル 教科書体 NK-R" w:cs="Times New Roman" w:hint="eastAsia"/>
          <w:color w:val="auto"/>
          <w:szCs w:val="24"/>
        </w:rPr>
        <w:t>も</w:t>
      </w:r>
      <w:r w:rsidRPr="00781651">
        <w:rPr>
          <w:rFonts w:ascii="UD デジタル 教科書体 NK-R" w:eastAsia="UD デジタル 教科書体 NK-R" w:cs="Times New Roman" w:hint="eastAsia"/>
          <w:color w:val="auto"/>
          <w:szCs w:val="24"/>
        </w:rPr>
        <w:t>の。</w:t>
      </w:r>
    </w:p>
    <w:p w14:paraId="2D9DEB5D" w14:textId="77777777" w:rsidR="00E14A81" w:rsidRPr="00781651" w:rsidRDefault="001611CD" w:rsidP="003E5285">
      <w:pPr>
        <w:widowControl w:val="0"/>
        <w:spacing w:after="0" w:line="240" w:lineRule="auto"/>
        <w:ind w:left="0" w:firstLineChars="300" w:firstLine="72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また、ここでいう入所系高齢者施設とは、</w:t>
      </w:r>
      <w:r w:rsidR="00E14A81" w:rsidRPr="00781651">
        <w:rPr>
          <w:rFonts w:ascii="UD デジタル 教科書体 NK-R" w:eastAsia="UD デジタル 教科書体 NK-R" w:cs="Times New Roman" w:hint="eastAsia"/>
          <w:color w:val="auto"/>
          <w:szCs w:val="24"/>
        </w:rPr>
        <w:t>第１号に規定する施設をいい、長崎県内に</w:t>
      </w:r>
    </w:p>
    <w:p w14:paraId="1E5B1BF7" w14:textId="77777777" w:rsidR="00E14A81" w:rsidRPr="00781651" w:rsidRDefault="00E14A81" w:rsidP="00E14A81">
      <w:pPr>
        <w:widowControl w:val="0"/>
        <w:spacing w:after="0" w:line="240" w:lineRule="auto"/>
        <w:ind w:left="0" w:firstLineChars="200" w:firstLine="48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所在する施設に限る。</w:t>
      </w:r>
    </w:p>
    <w:bookmarkEnd w:id="1"/>
    <w:p w14:paraId="284C89A8" w14:textId="77777777" w:rsidR="000E2259" w:rsidRPr="00781651" w:rsidRDefault="00E05C33" w:rsidP="00266C01">
      <w:pPr>
        <w:spacing w:line="400" w:lineRule="exact"/>
        <w:ind w:firstLineChars="100" w:firstLine="240"/>
        <w:rPr>
          <w:rFonts w:ascii="UD デジタル 教科書体 NK-R" w:eastAsia="UD デジタル 教科書体 NK-R"/>
          <w:color w:val="auto"/>
        </w:rPr>
      </w:pPr>
      <w:r w:rsidRPr="00781651">
        <w:rPr>
          <w:rFonts w:ascii="UD デジタル 教科書体 NK-R" w:eastAsia="UD デジタル 教科書体 NK-R" w:hint="eastAsia"/>
          <w:color w:val="auto"/>
        </w:rPr>
        <w:t>（１）</w:t>
      </w:r>
      <w:r w:rsidR="00FF6272" w:rsidRPr="00781651">
        <w:rPr>
          <w:rFonts w:ascii="UD デジタル 教科書体 NK-R" w:eastAsia="UD デジタル 教科書体 NK-R" w:hint="eastAsia"/>
          <w:color w:val="auto"/>
        </w:rPr>
        <w:t xml:space="preserve"> 対象</w:t>
      </w:r>
      <w:r w:rsidR="00C514DB" w:rsidRPr="00781651">
        <w:rPr>
          <w:rFonts w:ascii="UD デジタル 教科書体 NK-R" w:eastAsia="UD デジタル 教科書体 NK-R" w:hint="eastAsia"/>
          <w:color w:val="auto"/>
        </w:rPr>
        <w:t>施設</w:t>
      </w:r>
      <w:r w:rsidR="00FF6272" w:rsidRPr="00781651">
        <w:rPr>
          <w:rFonts w:ascii="UD デジタル 教科書体 NK-R" w:eastAsia="UD デジタル 教科書体 NK-R" w:hint="eastAsia"/>
          <w:color w:val="auto"/>
        </w:rPr>
        <w:t xml:space="preserve"> </w:t>
      </w:r>
    </w:p>
    <w:p w14:paraId="1B49AAFB" w14:textId="77777777" w:rsidR="001611CD" w:rsidRPr="00781651" w:rsidRDefault="00E14A81" w:rsidP="00E14A81">
      <w:pPr>
        <w:widowControl w:val="0"/>
        <w:autoSpaceDE w:val="0"/>
        <w:autoSpaceDN w:val="0"/>
        <w:adjustRightInd w:val="0"/>
        <w:spacing w:after="0" w:line="400" w:lineRule="exact"/>
        <w:ind w:leftChars="204" w:left="850" w:rightChars="-90" w:right="-216" w:hangingChars="150" w:hanging="360"/>
        <w:rPr>
          <w:rFonts w:ascii="UD デジタル 教科書体 NK-R" w:eastAsia="UD デジタル 教科書体 NK-R" w:cs="ＭＳ明朝"/>
          <w:color w:val="auto"/>
          <w:szCs w:val="24"/>
        </w:rPr>
      </w:pPr>
      <w:r w:rsidRPr="00781651">
        <w:rPr>
          <w:rFonts w:ascii="UD デジタル 教科書体 NK-R" w:eastAsia="UD デジタル 教科書体 NK-R" w:cs="ＭＳ明朝" w:hint="eastAsia"/>
          <w:color w:val="auto"/>
          <w:szCs w:val="24"/>
        </w:rPr>
        <w:t>ア</w:t>
      </w:r>
      <w:r w:rsidR="001611CD" w:rsidRPr="00781651">
        <w:rPr>
          <w:rFonts w:ascii="UD デジタル 教科書体 NK-R" w:eastAsia="UD デジタル 教科書体 NK-R" w:cs="ＭＳ明朝" w:hint="eastAsia"/>
          <w:color w:val="auto"/>
          <w:szCs w:val="24"/>
        </w:rPr>
        <w:t xml:space="preserve"> 介護老人福祉施設、地域密着型介護老人福祉施設、介護老人保健施設、介護医療院、介護療養型医療施設、認知症対応型共同生活介護事業所、養護老人ホーム、軽費老人ホーム、有料老人ホーム</w:t>
      </w:r>
      <w:r w:rsidR="00246C8C" w:rsidRPr="00781651">
        <w:rPr>
          <w:rFonts w:ascii="UD デジタル 教科書体 NK-R" w:eastAsia="UD デジタル 教科書体 NK-R" w:cs="ＭＳ明朝" w:hint="eastAsia"/>
          <w:color w:val="auto"/>
          <w:szCs w:val="24"/>
        </w:rPr>
        <w:t>、</w:t>
      </w:r>
      <w:r w:rsidR="001611CD" w:rsidRPr="00781651">
        <w:rPr>
          <w:rFonts w:ascii="UD デジタル 教科書体 NK-R" w:eastAsia="UD デジタル 教科書体 NK-R" w:cs="ＭＳ明朝" w:hint="eastAsia"/>
          <w:color w:val="auto"/>
          <w:szCs w:val="24"/>
        </w:rPr>
        <w:t>サービス付き高齢者向け住宅</w:t>
      </w:r>
      <w:r w:rsidR="00246C8C" w:rsidRPr="00781651">
        <w:rPr>
          <w:rFonts w:ascii="UD デジタル 教科書体 NK-R" w:eastAsia="UD デジタル 教科書体 NK-R" w:cs="ＭＳ明朝" w:hint="eastAsia"/>
          <w:color w:val="auto"/>
          <w:szCs w:val="24"/>
        </w:rPr>
        <w:t>及び</w:t>
      </w:r>
      <w:r w:rsidR="00E05C33" w:rsidRPr="00781651">
        <w:rPr>
          <w:rFonts w:ascii="UD デジタル 教科書体 NK-R" w:eastAsia="UD デジタル 教科書体 NK-R" w:cs="ＭＳ明朝" w:hint="eastAsia"/>
          <w:color w:val="auto"/>
          <w:szCs w:val="24"/>
        </w:rPr>
        <w:t>生活支援ハウス</w:t>
      </w:r>
    </w:p>
    <w:p w14:paraId="74311474" w14:textId="77777777" w:rsidR="002806DB" w:rsidRPr="00781651" w:rsidRDefault="00E14A81" w:rsidP="00266C01">
      <w:pPr>
        <w:widowControl w:val="0"/>
        <w:autoSpaceDE w:val="0"/>
        <w:autoSpaceDN w:val="0"/>
        <w:adjustRightInd w:val="0"/>
        <w:spacing w:after="0" w:line="400" w:lineRule="exact"/>
        <w:ind w:left="0" w:firstLineChars="200" w:firstLine="480"/>
        <w:rPr>
          <w:rFonts w:ascii="UD デジタル 教科書体 NK-R" w:eastAsia="UD デジタル 教科書体 NK-R" w:cs="ＭＳ明朝"/>
          <w:color w:val="auto"/>
          <w:szCs w:val="24"/>
        </w:rPr>
      </w:pPr>
      <w:r w:rsidRPr="00781651">
        <w:rPr>
          <w:rFonts w:ascii="UD デジタル 教科書体 NK-R" w:eastAsia="UD デジタル 教科書体 NK-R" w:cs="ＭＳ明朝" w:hint="eastAsia"/>
          <w:color w:val="auto"/>
          <w:szCs w:val="24"/>
        </w:rPr>
        <w:t xml:space="preserve">イ </w:t>
      </w:r>
      <w:r w:rsidR="002806DB" w:rsidRPr="00781651">
        <w:rPr>
          <w:rFonts w:ascii="UD デジタル 教科書体 NK-R" w:eastAsia="UD デジタル 教科書体 NK-R" w:cs="ＭＳ明朝" w:hint="eastAsia"/>
          <w:color w:val="auto"/>
          <w:szCs w:val="24"/>
        </w:rPr>
        <w:t xml:space="preserve"> 短期入所生活介護事業所及び短期入所療養介護事業所</w:t>
      </w:r>
    </w:p>
    <w:p w14:paraId="19EAABF7" w14:textId="77777777" w:rsidR="00E14A81" w:rsidRPr="00781651" w:rsidRDefault="00E14A81" w:rsidP="00E14A81">
      <w:pPr>
        <w:widowControl w:val="0"/>
        <w:autoSpaceDE w:val="0"/>
        <w:autoSpaceDN w:val="0"/>
        <w:adjustRightInd w:val="0"/>
        <w:spacing w:after="0" w:line="240" w:lineRule="auto"/>
        <w:ind w:leftChars="200" w:left="1080" w:hangingChars="250" w:hanging="600"/>
        <w:rPr>
          <w:rFonts w:ascii="UD デジタル 教科書体 NK-R" w:eastAsia="UD デジタル 教科書体 NK-R" w:cs="ＭＳ明朝"/>
          <w:color w:val="auto"/>
          <w:szCs w:val="24"/>
        </w:rPr>
      </w:pPr>
      <w:r w:rsidRPr="00781651">
        <w:rPr>
          <w:rFonts w:ascii="UD デジタル 教科書体 NK-R" w:eastAsia="UD デジタル 教科書体 NK-R" w:cs="ＭＳ明朝" w:hint="eastAsia"/>
          <w:color w:val="auto"/>
          <w:szCs w:val="24"/>
        </w:rPr>
        <w:t xml:space="preserve">ウ </w:t>
      </w:r>
      <w:r w:rsidR="00AE3B07" w:rsidRPr="00781651">
        <w:rPr>
          <w:rFonts w:ascii="UD デジタル 教科書体 NK-R" w:eastAsia="UD デジタル 教科書体 NK-R" w:cs="ＭＳ明朝" w:hint="eastAsia"/>
          <w:color w:val="auto"/>
          <w:szCs w:val="24"/>
        </w:rPr>
        <w:t xml:space="preserve"> 長崎県原子爆弾被爆者養護ホーム入所委託要綱に定める原子爆弾被爆者一般養護</w:t>
      </w:r>
    </w:p>
    <w:p w14:paraId="5AD3E617" w14:textId="77777777" w:rsidR="00AE3B07" w:rsidRPr="00781651" w:rsidRDefault="00AE3B07" w:rsidP="00E14A81">
      <w:pPr>
        <w:widowControl w:val="0"/>
        <w:autoSpaceDE w:val="0"/>
        <w:autoSpaceDN w:val="0"/>
        <w:adjustRightInd w:val="0"/>
        <w:spacing w:after="0" w:line="240" w:lineRule="auto"/>
        <w:ind w:left="0" w:firstLineChars="400" w:firstLine="960"/>
        <w:rPr>
          <w:rFonts w:ascii="UD デジタル 教科書体 NK-R" w:eastAsia="UD デジタル 教科書体 NK-R" w:cs="ＭＳ明朝"/>
          <w:color w:val="auto"/>
          <w:szCs w:val="24"/>
        </w:rPr>
      </w:pPr>
      <w:r w:rsidRPr="00781651">
        <w:rPr>
          <w:rFonts w:ascii="UD デジタル 教科書体 NK-R" w:eastAsia="UD デジタル 教科書体 NK-R" w:cs="ＭＳ明朝" w:hint="eastAsia"/>
          <w:color w:val="auto"/>
          <w:szCs w:val="24"/>
        </w:rPr>
        <w:t>ホーム及び原子爆弾被爆者特別養護ホーム</w:t>
      </w:r>
    </w:p>
    <w:p w14:paraId="0E2EE583" w14:textId="77777777" w:rsidR="002434FD" w:rsidRPr="00781651" w:rsidRDefault="002434FD" w:rsidP="002434FD">
      <w:pPr>
        <w:widowControl w:val="0"/>
        <w:autoSpaceDE w:val="0"/>
        <w:autoSpaceDN w:val="0"/>
        <w:adjustRightInd w:val="0"/>
        <w:spacing w:after="0" w:line="240" w:lineRule="auto"/>
        <w:ind w:hangingChars="4"/>
        <w:rPr>
          <w:rFonts w:ascii="UD デジタル 教科書体 NK-R" w:eastAsia="UD デジタル 教科書体 NK-R" w:cs="ＭＳ明朝"/>
          <w:color w:val="auto"/>
          <w:szCs w:val="24"/>
        </w:rPr>
      </w:pPr>
      <w:r w:rsidRPr="00781651">
        <w:rPr>
          <w:rFonts w:ascii="UD デジタル 教科書体 NK-R" w:eastAsia="UD デジタル 教科書体 NK-R" w:cs="ＭＳ明朝" w:hint="eastAsia"/>
          <w:color w:val="auto"/>
          <w:szCs w:val="24"/>
        </w:rPr>
        <w:t xml:space="preserve">　　エ　その他県が適当と認めた施設</w:t>
      </w:r>
    </w:p>
    <w:p w14:paraId="38278E4F" w14:textId="77777777" w:rsidR="007833D9" w:rsidRPr="00781651" w:rsidRDefault="007833D9" w:rsidP="00266C01">
      <w:pPr>
        <w:spacing w:line="400" w:lineRule="exact"/>
        <w:rPr>
          <w:rFonts w:ascii="UD デジタル 教科書体 NK-R" w:eastAsia="UD デジタル 教科書体 NK-R" w:cs="ＭＳ明朝"/>
          <w:color w:val="auto"/>
          <w:szCs w:val="24"/>
        </w:rPr>
      </w:pPr>
      <w:r w:rsidRPr="00781651">
        <w:rPr>
          <w:rFonts w:ascii="UD デジタル 教科書体 NK-R" w:eastAsia="UD デジタル 教科書体 NK-R" w:cs="ＭＳ明朝" w:hint="eastAsia"/>
          <w:color w:val="auto"/>
          <w:szCs w:val="24"/>
        </w:rPr>
        <w:t xml:space="preserve">　</w:t>
      </w:r>
      <w:r w:rsidR="00E05C33" w:rsidRPr="00781651">
        <w:rPr>
          <w:rFonts w:ascii="UD デジタル 教科書体 NK-R" w:eastAsia="UD デジタル 教科書体 NK-R" w:cs="ＭＳ明朝" w:hint="eastAsia"/>
          <w:color w:val="auto"/>
          <w:szCs w:val="24"/>
        </w:rPr>
        <w:t>（２）</w:t>
      </w:r>
      <w:r w:rsidR="00CA7CCC" w:rsidRPr="00781651">
        <w:rPr>
          <w:rFonts w:ascii="UD デジタル 教科書体 NK-R" w:eastAsia="UD デジタル 教科書体 NK-R" w:cs="ＭＳ明朝" w:hint="eastAsia"/>
          <w:color w:val="auto"/>
          <w:szCs w:val="24"/>
        </w:rPr>
        <w:t>交付</w:t>
      </w:r>
      <w:r w:rsidRPr="00781651">
        <w:rPr>
          <w:rFonts w:ascii="UD デジタル 教科書体 NK-R" w:eastAsia="UD デジタル 教科書体 NK-R" w:cs="ＭＳ明朝" w:hint="eastAsia"/>
          <w:color w:val="auto"/>
          <w:szCs w:val="24"/>
        </w:rPr>
        <w:t>対象者</w:t>
      </w:r>
    </w:p>
    <w:p w14:paraId="608B3D9F" w14:textId="645F0212" w:rsidR="007833D9" w:rsidRPr="00781651" w:rsidRDefault="001C7E73" w:rsidP="00266C01">
      <w:pPr>
        <w:spacing w:line="400" w:lineRule="exact"/>
        <w:ind w:leftChars="300" w:left="960" w:hangingChars="100" w:hanging="240"/>
        <w:rPr>
          <w:rFonts w:ascii="UD デジタル 教科書体 NK-R" w:eastAsia="UD デジタル 教科書体 NK-R"/>
          <w:color w:val="auto"/>
        </w:rPr>
      </w:pPr>
      <w:r w:rsidRPr="00781651">
        <w:rPr>
          <w:rFonts w:ascii="UD デジタル 教科書体 NK-R" w:eastAsia="UD デジタル 教科書体 NK-R" w:hint="eastAsia"/>
          <w:color w:val="auto"/>
        </w:rPr>
        <w:t>・</w:t>
      </w:r>
      <w:r w:rsidR="007833D9" w:rsidRPr="00781651">
        <w:rPr>
          <w:rFonts w:ascii="UD デジタル 教科書体 NK-R" w:eastAsia="UD デジタル 教科書体 NK-R" w:hint="eastAsia"/>
          <w:color w:val="auto"/>
        </w:rPr>
        <w:t>令和２年</w:t>
      </w:r>
      <w:r w:rsidR="006A0A38" w:rsidRPr="00781651">
        <w:rPr>
          <w:rFonts w:ascii="UD デジタル 教科書体 NK-R" w:eastAsia="UD デジタル 教科書体 NK-R" w:hint="eastAsia"/>
          <w:color w:val="auto"/>
        </w:rPr>
        <w:t>１０</w:t>
      </w:r>
      <w:r w:rsidR="007833D9" w:rsidRPr="00781651">
        <w:rPr>
          <w:rFonts w:ascii="UD デジタル 教科書体 NK-R" w:eastAsia="UD デジタル 教科書体 NK-R" w:hint="eastAsia"/>
          <w:color w:val="auto"/>
        </w:rPr>
        <w:t>月</w:t>
      </w:r>
      <w:r w:rsidR="00035F38" w:rsidRPr="00781651">
        <w:rPr>
          <w:rFonts w:ascii="UD デジタル 教科書体 NK-R" w:eastAsia="UD デジタル 教科書体 NK-R" w:hint="eastAsia"/>
          <w:color w:val="auto"/>
        </w:rPr>
        <w:t>５</w:t>
      </w:r>
      <w:r w:rsidR="007833D9" w:rsidRPr="00781651">
        <w:rPr>
          <w:rFonts w:ascii="UD デジタル 教科書体 NK-R" w:eastAsia="UD デジタル 教科書体 NK-R" w:hint="eastAsia"/>
          <w:color w:val="auto"/>
        </w:rPr>
        <w:t>日</w:t>
      </w:r>
      <w:r w:rsidR="00C24C79" w:rsidRPr="00781651">
        <w:rPr>
          <w:rFonts w:ascii="UD デジタル 教科書体 NK-R" w:eastAsia="UD デジタル 教科書体 NK-R" w:hint="eastAsia"/>
          <w:color w:val="auto"/>
        </w:rPr>
        <w:t>から</w:t>
      </w:r>
      <w:r w:rsidR="00C24C79" w:rsidRPr="00781651">
        <w:rPr>
          <w:rFonts w:ascii="UD デジタル 教科書体 NK-R" w:eastAsia="UD デジタル 教科書体 NK-R" w:hint="eastAsia"/>
          <w:color w:val="FF0000"/>
          <w:u w:val="single"/>
        </w:rPr>
        <w:t>令和</w:t>
      </w:r>
      <w:r w:rsidR="00D05650" w:rsidRPr="00781651">
        <w:rPr>
          <w:rFonts w:ascii="UD デジタル 教科書体 NK-R" w:eastAsia="UD デジタル 教科書体 NK-R" w:hint="eastAsia"/>
          <w:color w:val="FF0000"/>
          <w:u w:val="single"/>
        </w:rPr>
        <w:t>５</w:t>
      </w:r>
      <w:r w:rsidR="00C24C79" w:rsidRPr="00781651">
        <w:rPr>
          <w:rFonts w:ascii="UD デジタル 教科書体 NK-R" w:eastAsia="UD デジタル 教科書体 NK-R" w:hint="eastAsia"/>
          <w:color w:val="FF0000"/>
          <w:u w:val="single"/>
        </w:rPr>
        <w:t>年</w:t>
      </w:r>
      <w:r w:rsidR="00D05650" w:rsidRPr="00781651">
        <w:rPr>
          <w:rFonts w:ascii="UD デジタル 教科書体 NK-R" w:eastAsia="UD デジタル 教科書体 NK-R" w:hint="eastAsia"/>
          <w:color w:val="FF0000"/>
          <w:u w:val="single"/>
        </w:rPr>
        <w:t>３</w:t>
      </w:r>
      <w:r w:rsidR="00C24C79" w:rsidRPr="00781651">
        <w:rPr>
          <w:rFonts w:ascii="UD デジタル 教科書体 NK-R" w:eastAsia="UD デジタル 教科書体 NK-R" w:hint="eastAsia"/>
          <w:color w:val="FF0000"/>
          <w:u w:val="single"/>
        </w:rPr>
        <w:t>月３</w:t>
      </w:r>
      <w:r w:rsidR="00D05650" w:rsidRPr="00781651">
        <w:rPr>
          <w:rFonts w:ascii="UD デジタル 教科書体 NK-R" w:eastAsia="UD デジタル 教科書体 NK-R" w:hint="eastAsia"/>
          <w:color w:val="FF0000"/>
          <w:u w:val="single"/>
        </w:rPr>
        <w:t>１</w:t>
      </w:r>
      <w:r w:rsidR="00C24C79" w:rsidRPr="00781651">
        <w:rPr>
          <w:rFonts w:ascii="UD デジタル 教科書体 NK-R" w:eastAsia="UD デジタル 教科書体 NK-R" w:hint="eastAsia"/>
          <w:color w:val="FF0000"/>
          <w:u w:val="single"/>
        </w:rPr>
        <w:t>日</w:t>
      </w:r>
      <w:r w:rsidR="00C24C79" w:rsidRPr="00781651">
        <w:rPr>
          <w:rFonts w:ascii="UD デジタル 教科書体 NK-R" w:eastAsia="UD デジタル 教科書体 NK-R" w:hint="eastAsia"/>
          <w:color w:val="auto"/>
        </w:rPr>
        <w:t>までにおける</w:t>
      </w:r>
      <w:r w:rsidR="00C7095C" w:rsidRPr="00781651">
        <w:rPr>
          <w:rFonts w:ascii="UD デジタル 教科書体 NK-R" w:eastAsia="UD デジタル 教科書体 NK-R" w:hint="eastAsia"/>
          <w:color w:val="auto"/>
        </w:rPr>
        <w:t>新規入所する者の</w:t>
      </w:r>
      <w:bookmarkStart w:id="5" w:name="_Hlk51676222"/>
      <w:r w:rsidR="006A0A38" w:rsidRPr="00781651">
        <w:rPr>
          <w:rFonts w:ascii="UD デジタル 教科書体 NK-R" w:eastAsia="UD デジタル 教科書体 NK-R" w:hAnsi="Segoe UI Symbol" w:cs="Segoe UI Symbol" w:hint="eastAsia"/>
          <w:color w:val="auto"/>
        </w:rPr>
        <w:t>ＰＣＲ検査等</w:t>
      </w:r>
      <w:bookmarkEnd w:id="5"/>
      <w:r w:rsidR="00C7095C" w:rsidRPr="00781651">
        <w:rPr>
          <w:rFonts w:ascii="UD デジタル 教科書体 NK-R" w:eastAsia="UD デジタル 教科書体 NK-R" w:hAnsi="Segoe UI Symbol" w:cs="Segoe UI Symbol" w:hint="eastAsia"/>
          <w:color w:val="auto"/>
        </w:rPr>
        <w:t>の費用負担を行なった</w:t>
      </w:r>
      <w:bookmarkStart w:id="6" w:name="_Hlk51762294"/>
      <w:r w:rsidR="00E14A81" w:rsidRPr="00781651">
        <w:rPr>
          <w:rFonts w:ascii="UD デジタル 教科書体 NK-R" w:eastAsia="UD デジタル 教科書体 NK-R" w:hAnsi="Segoe UI Symbol" w:cs="Segoe UI Symbol" w:hint="eastAsia"/>
          <w:color w:val="auto"/>
        </w:rPr>
        <w:t>入所系高齢者施設</w:t>
      </w:r>
    </w:p>
    <w:bookmarkEnd w:id="6"/>
    <w:p w14:paraId="58C7DD31" w14:textId="77777777" w:rsidR="001C7E73" w:rsidRPr="00781651" w:rsidRDefault="001C7E73" w:rsidP="00266C01">
      <w:pPr>
        <w:spacing w:line="400" w:lineRule="exact"/>
        <w:ind w:leftChars="300" w:left="960" w:hangingChars="100" w:hanging="240"/>
        <w:rPr>
          <w:rFonts w:ascii="UD デジタル 教科書体 NK-R" w:eastAsia="UD デジタル 教科書体 NK-R"/>
          <w:color w:val="auto"/>
        </w:rPr>
      </w:pPr>
      <w:r w:rsidRPr="00781651">
        <w:rPr>
          <w:rFonts w:ascii="UD デジタル 教科書体 NK-R" w:eastAsia="UD デジタル 教科書体 NK-R" w:hint="eastAsia"/>
          <w:color w:val="auto"/>
        </w:rPr>
        <w:t>・</w:t>
      </w:r>
      <w:r w:rsidR="002434FD" w:rsidRPr="00781651">
        <w:rPr>
          <w:rFonts w:ascii="UD デジタル 教科書体 NK-R" w:eastAsia="UD デジタル 教科書体 NK-R" w:hint="eastAsia"/>
          <w:color w:val="auto"/>
        </w:rPr>
        <w:t>長崎県健康管理アプリ</w:t>
      </w:r>
      <w:r w:rsidR="00CF1107" w:rsidRPr="00781651">
        <w:rPr>
          <w:rFonts w:ascii="UD デジタル 教科書体 NK-R" w:eastAsia="UD デジタル 教科書体 NK-R" w:hint="eastAsia"/>
          <w:color w:val="auto"/>
        </w:rPr>
        <w:t>または</w:t>
      </w:r>
      <w:r w:rsidRPr="00781651">
        <w:rPr>
          <w:rFonts w:ascii="UD デジタル 教科書体 NK-R" w:eastAsia="UD デジタル 教科書体 NK-R" w:hint="eastAsia"/>
          <w:color w:val="auto"/>
        </w:rPr>
        <w:t>これと同等とみなせる、職員・利用者の日々の健康状態を入力し、管理することができるシステムを構築している</w:t>
      </w:r>
      <w:r w:rsidR="00E14A81" w:rsidRPr="00781651">
        <w:rPr>
          <w:rFonts w:ascii="UD デジタル 教科書体 NK-R" w:eastAsia="UD デジタル 教科書体 NK-R" w:hint="eastAsia"/>
          <w:color w:val="auto"/>
        </w:rPr>
        <w:t>入所系高齢者施設</w:t>
      </w:r>
    </w:p>
    <w:p w14:paraId="067D983E" w14:textId="77777777" w:rsidR="00CA7CCC" w:rsidRPr="00781651" w:rsidRDefault="00E05C33" w:rsidP="00266C01">
      <w:pPr>
        <w:spacing w:line="400" w:lineRule="exact"/>
        <w:ind w:firstLineChars="100" w:firstLine="240"/>
        <w:rPr>
          <w:rFonts w:ascii="UD デジタル 教科書体 NK-R" w:eastAsia="UD デジタル 教科書体 NK-R"/>
          <w:color w:val="auto"/>
        </w:rPr>
      </w:pPr>
      <w:r w:rsidRPr="00781651">
        <w:rPr>
          <w:rFonts w:ascii="UD デジタル 教科書体 NK-R" w:eastAsia="UD デジタル 教科書体 NK-R" w:hint="eastAsia"/>
          <w:color w:val="auto"/>
        </w:rPr>
        <w:t>（３）</w:t>
      </w:r>
      <w:r w:rsidR="00214D39" w:rsidRPr="00781651">
        <w:rPr>
          <w:rFonts w:ascii="UD デジタル 教科書体 NK-R" w:eastAsia="UD デジタル 教科書体 NK-R" w:hint="eastAsia"/>
          <w:color w:val="auto"/>
        </w:rPr>
        <w:t xml:space="preserve"> </w:t>
      </w:r>
      <w:r w:rsidR="00CA7CCC" w:rsidRPr="00781651">
        <w:rPr>
          <w:rFonts w:ascii="UD デジタル 教科書体 NK-R" w:eastAsia="UD デジタル 教科書体 NK-R" w:hint="eastAsia"/>
          <w:color w:val="auto"/>
        </w:rPr>
        <w:t>交付対象経費</w:t>
      </w:r>
    </w:p>
    <w:p w14:paraId="1B46242B" w14:textId="77777777" w:rsidR="00214D39" w:rsidRPr="00781651" w:rsidRDefault="00CA7CCC" w:rsidP="00266C01">
      <w:pPr>
        <w:spacing w:line="400" w:lineRule="exact"/>
        <w:ind w:firstLineChars="100" w:firstLine="240"/>
        <w:rPr>
          <w:rFonts w:ascii="UD デジタル 教科書体 NK-R" w:eastAsia="UD デジタル 教科書体 NK-R"/>
          <w:color w:val="auto"/>
        </w:rPr>
      </w:pPr>
      <w:r w:rsidRPr="00781651">
        <w:rPr>
          <w:rFonts w:ascii="UD デジタル 教科書体 NK-R" w:eastAsia="UD デジタル 教科書体 NK-R" w:hint="eastAsia"/>
          <w:color w:val="auto"/>
        </w:rPr>
        <w:t xml:space="preserve">　</w:t>
      </w:r>
      <w:r w:rsidR="00151C76" w:rsidRPr="00781651">
        <w:rPr>
          <w:rFonts w:ascii="UD デジタル 教科書体 NK-R" w:eastAsia="UD デジタル 教科書体 NK-R" w:hint="eastAsia"/>
          <w:color w:val="auto"/>
        </w:rPr>
        <w:t xml:space="preserve">　</w:t>
      </w:r>
      <w:r w:rsidR="009C0798" w:rsidRPr="00781651">
        <w:rPr>
          <w:rFonts w:ascii="UD デジタル 教科書体 NK-R" w:eastAsia="UD デジタル 教科書体 NK-R" w:hint="eastAsia"/>
          <w:color w:val="auto"/>
        </w:rPr>
        <w:t>・</w:t>
      </w:r>
      <w:r w:rsidR="009E14A4" w:rsidRPr="00781651">
        <w:rPr>
          <w:rFonts w:ascii="UD デジタル 教科書体 NK-R" w:eastAsia="UD デジタル 教科書体 NK-R" w:hint="eastAsia"/>
          <w:color w:val="auto"/>
        </w:rPr>
        <w:t>ＰＣＲ検査、ＬＡＭＰ法検査</w:t>
      </w:r>
      <w:r w:rsidR="0080398D" w:rsidRPr="00781651">
        <w:rPr>
          <w:rFonts w:ascii="UD デジタル 教科書体 NK-R" w:eastAsia="UD デジタル 教科書体 NK-R" w:hint="eastAsia"/>
          <w:color w:val="auto"/>
        </w:rPr>
        <w:t>、</w:t>
      </w:r>
      <w:r w:rsidR="009E14A4" w:rsidRPr="00781651">
        <w:rPr>
          <w:rFonts w:ascii="UD デジタル 教科書体 NK-R" w:eastAsia="UD デジタル 教科書体 NK-R" w:hint="eastAsia"/>
          <w:color w:val="auto"/>
        </w:rPr>
        <w:t>抗原定量検査</w:t>
      </w:r>
      <w:r w:rsidR="0080398D" w:rsidRPr="00781651">
        <w:rPr>
          <w:rFonts w:ascii="UD デジタル 教科書体 NK-R" w:eastAsia="UD デジタル 教科書体 NK-R" w:hint="eastAsia"/>
          <w:color w:val="auto"/>
        </w:rPr>
        <w:t>又は</w:t>
      </w:r>
      <w:r w:rsidR="00055ED5" w:rsidRPr="00781651">
        <w:rPr>
          <w:rFonts w:ascii="UD デジタル 教科書体 NK-R" w:eastAsia="UD デジタル 教科書体 NK-R" w:hint="eastAsia"/>
          <w:color w:val="auto"/>
          <w:szCs w:val="24"/>
        </w:rPr>
        <w:t>抗原定性検査</w:t>
      </w:r>
      <w:r w:rsidR="009E14A4" w:rsidRPr="00781651">
        <w:rPr>
          <w:rFonts w:ascii="UD デジタル 教科書体 NK-R" w:eastAsia="UD デジタル 教科書体 NK-R" w:hint="eastAsia"/>
          <w:color w:val="auto"/>
        </w:rPr>
        <w:t>等の費用</w:t>
      </w:r>
      <w:r w:rsidR="006A0A38" w:rsidRPr="00781651">
        <w:rPr>
          <w:rFonts w:ascii="UD デジタル 教科書体 NK-R" w:eastAsia="UD デジタル 教科書体 NK-R" w:hint="eastAsia"/>
          <w:color w:val="auto"/>
        </w:rPr>
        <w:t xml:space="preserve">　</w:t>
      </w:r>
      <w:r w:rsidR="00214D39" w:rsidRPr="00781651">
        <w:rPr>
          <w:rFonts w:ascii="UD デジタル 教科書体 NK-R" w:eastAsia="UD デジタル 教科書体 NK-R" w:hint="eastAsia"/>
          <w:color w:val="auto"/>
        </w:rPr>
        <w:t xml:space="preserve"> </w:t>
      </w:r>
    </w:p>
    <w:p w14:paraId="6CE64E73" w14:textId="071A9470" w:rsidR="0080398D" w:rsidRPr="00781651" w:rsidRDefault="0080398D" w:rsidP="00266C01">
      <w:pPr>
        <w:spacing w:line="400" w:lineRule="exact"/>
        <w:ind w:firstLineChars="100" w:firstLine="240"/>
        <w:rPr>
          <w:rFonts w:ascii="UD デジタル 教科書体 NK-R" w:eastAsia="UD デジタル 教科書体 NK-R"/>
          <w:color w:val="auto"/>
        </w:rPr>
      </w:pPr>
      <w:r w:rsidRPr="00781651">
        <w:rPr>
          <w:rFonts w:ascii="UD デジタル 教科書体 NK-R" w:eastAsia="UD デジタル 教科書体 NK-R" w:hint="eastAsia"/>
          <w:color w:val="auto"/>
        </w:rPr>
        <w:t xml:space="preserve">　　　自事業所で行う場合は、</w:t>
      </w:r>
      <w:r w:rsidR="001F58C6" w:rsidRPr="00781651">
        <w:rPr>
          <w:rFonts w:ascii="UD デジタル 教科書体 NK-R" w:eastAsia="UD デジタル 教科書体 NK-R" w:hint="eastAsia"/>
          <w:color w:val="auto"/>
        </w:rPr>
        <w:t>別表に示した金額内</w:t>
      </w:r>
      <w:r w:rsidRPr="00781651">
        <w:rPr>
          <w:rFonts w:ascii="UD デジタル 教科書体 NK-R" w:eastAsia="UD デジタル 教科書体 NK-R" w:hint="eastAsia"/>
          <w:color w:val="auto"/>
        </w:rPr>
        <w:t>での実費相当額</w:t>
      </w:r>
    </w:p>
    <w:p w14:paraId="5A5C80E5" w14:textId="77777777" w:rsidR="0080398D" w:rsidRPr="00781651" w:rsidRDefault="0080398D" w:rsidP="00266C01">
      <w:pPr>
        <w:spacing w:line="400" w:lineRule="exact"/>
        <w:ind w:firstLineChars="100" w:firstLine="240"/>
        <w:rPr>
          <w:rFonts w:ascii="UD デジタル 教科書体 NK-R" w:eastAsia="UD デジタル 教科書体 NK-R"/>
          <w:color w:val="auto"/>
        </w:rPr>
      </w:pPr>
      <w:bookmarkStart w:id="7" w:name="_Hlk45808096"/>
    </w:p>
    <w:p w14:paraId="29C9B96B" w14:textId="77777777" w:rsidR="00214D39" w:rsidRPr="00781651" w:rsidRDefault="00E05C33" w:rsidP="00266C01">
      <w:pPr>
        <w:spacing w:line="400" w:lineRule="exact"/>
        <w:ind w:firstLineChars="100" w:firstLine="240"/>
        <w:rPr>
          <w:rFonts w:ascii="UD デジタル 教科書体 NK-R" w:eastAsia="UD デジタル 教科書体 NK-R"/>
          <w:color w:val="auto"/>
        </w:rPr>
      </w:pPr>
      <w:r w:rsidRPr="00781651">
        <w:rPr>
          <w:rFonts w:ascii="UD デジタル 教科書体 NK-R" w:eastAsia="UD デジタル 教科書体 NK-R" w:hint="eastAsia"/>
          <w:color w:val="auto"/>
        </w:rPr>
        <w:lastRenderedPageBreak/>
        <w:t>（４）</w:t>
      </w:r>
      <w:r w:rsidR="00214D39" w:rsidRPr="00781651">
        <w:rPr>
          <w:rFonts w:ascii="UD デジタル 教科書体 NK-R" w:eastAsia="UD デジタル 教科書体 NK-R" w:hint="eastAsia"/>
          <w:color w:val="auto"/>
        </w:rPr>
        <w:t xml:space="preserve"> 交付額の基準 </w:t>
      </w:r>
    </w:p>
    <w:p w14:paraId="3ADB0AC0" w14:textId="404E5309" w:rsidR="00214D39" w:rsidRPr="00781651" w:rsidRDefault="009C0798" w:rsidP="00266C01">
      <w:pPr>
        <w:spacing w:line="400" w:lineRule="exact"/>
        <w:ind w:firstLineChars="300" w:firstLine="720"/>
        <w:rPr>
          <w:rFonts w:ascii="UD デジタル 教科書体 NK-R" w:eastAsia="UD デジタル 教科書体 NK-R"/>
          <w:color w:val="auto"/>
        </w:rPr>
      </w:pPr>
      <w:r w:rsidRPr="00781651">
        <w:rPr>
          <w:rFonts w:ascii="UD デジタル 教科書体 NK-R" w:eastAsia="UD デジタル 教科書体 NK-R" w:hint="eastAsia"/>
          <w:color w:val="auto"/>
        </w:rPr>
        <w:t>・</w:t>
      </w:r>
      <w:r w:rsidR="006A0A38" w:rsidRPr="00781651">
        <w:rPr>
          <w:rFonts w:ascii="UD デジタル 教科書体 NK-R" w:eastAsia="UD デジタル 教科書体 NK-R" w:hint="eastAsia"/>
          <w:color w:val="auto"/>
        </w:rPr>
        <w:t>一</w:t>
      </w:r>
      <w:r w:rsidR="00D72CEE" w:rsidRPr="00781651">
        <w:rPr>
          <w:rFonts w:ascii="UD デジタル 教科書体 NK-R" w:eastAsia="UD デジタル 教科書体 NK-R" w:hint="eastAsia"/>
          <w:color w:val="auto"/>
        </w:rPr>
        <w:t>回につき</w:t>
      </w:r>
      <w:r w:rsidR="006A0A38" w:rsidRPr="00781651">
        <w:rPr>
          <w:rFonts w:ascii="UD デジタル 教科書体 NK-R" w:eastAsia="UD デジタル 教科書体 NK-R" w:hint="eastAsia"/>
          <w:color w:val="auto"/>
        </w:rPr>
        <w:t>、</w:t>
      </w:r>
      <w:r w:rsidR="001F58C6" w:rsidRPr="00781651">
        <w:rPr>
          <w:rFonts w:ascii="UD デジタル 教科書体 NK-R" w:eastAsia="UD デジタル 教科書体 NK-R" w:hint="eastAsia"/>
          <w:color w:val="auto"/>
        </w:rPr>
        <w:t>別表に示した金額を</w:t>
      </w:r>
      <w:r w:rsidR="006A0A38" w:rsidRPr="00781651">
        <w:rPr>
          <w:rFonts w:ascii="UD デジタル 教科書体 NK-R" w:eastAsia="UD デジタル 教科書体 NK-R" w:hint="eastAsia"/>
          <w:color w:val="auto"/>
        </w:rPr>
        <w:t>上限とする。</w:t>
      </w:r>
      <w:r w:rsidR="00214D39" w:rsidRPr="00781651">
        <w:rPr>
          <w:rFonts w:ascii="UD デジタル 教科書体 NK-R" w:eastAsia="UD デジタル 教科書体 NK-R" w:hint="eastAsia"/>
          <w:color w:val="auto"/>
        </w:rPr>
        <w:t xml:space="preserve"> </w:t>
      </w:r>
    </w:p>
    <w:p w14:paraId="3B3E471A" w14:textId="7EAD1C3D" w:rsidR="00721661" w:rsidRPr="00781651" w:rsidRDefault="00721661" w:rsidP="00721661">
      <w:pPr>
        <w:spacing w:line="400" w:lineRule="exact"/>
        <w:ind w:left="0" w:firstLine="0"/>
        <w:rPr>
          <w:rFonts w:ascii="UD デジタル 教科書体 NK-R" w:eastAsia="UD デジタル 教科書体 NK-R"/>
          <w:color w:val="auto"/>
        </w:rPr>
      </w:pPr>
    </w:p>
    <w:bookmarkEnd w:id="7"/>
    <w:p w14:paraId="058FF9B1" w14:textId="77777777" w:rsidR="00151C76" w:rsidRPr="00781651" w:rsidRDefault="00FB2634" w:rsidP="00266C01">
      <w:pPr>
        <w:widowControl w:val="0"/>
        <w:tabs>
          <w:tab w:val="left" w:pos="2880"/>
        </w:tabs>
        <w:spacing w:after="0" w:line="400" w:lineRule="exact"/>
        <w:ind w:left="0" w:firstLine="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２　次の各号に掲げる費用については、補助の対象としないものとする。</w:t>
      </w:r>
    </w:p>
    <w:p w14:paraId="7F6AAF13" w14:textId="77777777" w:rsidR="00FB2634" w:rsidRPr="00781651" w:rsidRDefault="00A70D13" w:rsidP="00266C01">
      <w:pPr>
        <w:widowControl w:val="0"/>
        <w:tabs>
          <w:tab w:val="left" w:pos="2880"/>
        </w:tabs>
        <w:spacing w:after="0" w:line="400" w:lineRule="exact"/>
        <w:ind w:firstLineChars="100" w:firstLine="24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（１）</w:t>
      </w:r>
      <w:r w:rsidR="00FB2634" w:rsidRPr="00781651">
        <w:rPr>
          <w:rFonts w:ascii="UD デジタル 教科書体 NK-R" w:eastAsia="UD デジタル 教科書体 NK-R" w:cs="Times New Roman" w:hint="eastAsia"/>
          <w:color w:val="auto"/>
          <w:szCs w:val="24"/>
        </w:rPr>
        <w:t>国</w:t>
      </w:r>
      <w:r w:rsidR="001C7E73" w:rsidRPr="00781651">
        <w:rPr>
          <w:rFonts w:ascii="UD デジタル 教科書体 NK-R" w:eastAsia="UD デジタル 教科書体 NK-R" w:cs="Times New Roman" w:hint="eastAsia"/>
          <w:color w:val="auto"/>
          <w:szCs w:val="24"/>
        </w:rPr>
        <w:t>や県</w:t>
      </w:r>
      <w:r w:rsidR="00FB2634" w:rsidRPr="00781651">
        <w:rPr>
          <w:rFonts w:ascii="UD デジタル 教科書体 NK-R" w:eastAsia="UD デジタル 教科書体 NK-R" w:cs="Times New Roman" w:hint="eastAsia"/>
          <w:color w:val="auto"/>
          <w:szCs w:val="24"/>
        </w:rPr>
        <w:t>が別途定める国庫負担金、補助金及び交付金の交付の対象となる</w:t>
      </w:r>
      <w:r w:rsidR="001C19BE" w:rsidRPr="00781651">
        <w:rPr>
          <w:rFonts w:ascii="UD デジタル 教科書体 NK-R" w:eastAsia="UD デジタル 教科書体 NK-R" w:cs="Times New Roman" w:hint="eastAsia"/>
          <w:color w:val="auto"/>
          <w:szCs w:val="24"/>
        </w:rPr>
        <w:t>費用</w:t>
      </w:r>
    </w:p>
    <w:p w14:paraId="3ACB67D2" w14:textId="77777777" w:rsidR="00A70D13" w:rsidRPr="00781651" w:rsidRDefault="00A70D13" w:rsidP="00266C01">
      <w:pPr>
        <w:spacing w:line="400" w:lineRule="exact"/>
        <w:ind w:firstLineChars="100" w:firstLine="240"/>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w:t>
      </w:r>
      <w:r w:rsidR="001C7E73" w:rsidRPr="00781651">
        <w:rPr>
          <w:rFonts w:ascii="UD デジタル 教科書体 NK-R" w:eastAsia="UD デジタル 教科書体 NK-R" w:cs="Times New Roman" w:hint="eastAsia"/>
          <w:color w:val="auto"/>
          <w:szCs w:val="24"/>
        </w:rPr>
        <w:t>２</w:t>
      </w:r>
      <w:r w:rsidRPr="00781651">
        <w:rPr>
          <w:rFonts w:ascii="UD デジタル 教科書体 NK-R" w:eastAsia="UD デジタル 教科書体 NK-R" w:cs="Times New Roman" w:hint="eastAsia"/>
          <w:color w:val="auto"/>
          <w:szCs w:val="24"/>
        </w:rPr>
        <w:t>）その他、</w:t>
      </w:r>
      <w:r w:rsidR="006A0A38" w:rsidRPr="00781651">
        <w:rPr>
          <w:rFonts w:ascii="UD デジタル 教科書体 NK-R" w:eastAsia="UD デジタル 教科書体 NK-R" w:hint="eastAsia"/>
          <w:color w:val="auto"/>
          <w:szCs w:val="24"/>
        </w:rPr>
        <w:t>補助金</w:t>
      </w:r>
      <w:r w:rsidR="00C11A5F" w:rsidRPr="00781651">
        <w:rPr>
          <w:rFonts w:ascii="UD デジタル 教科書体 NK-R" w:eastAsia="UD デジタル 教科書体 NK-R" w:hint="eastAsia"/>
          <w:color w:val="auto"/>
          <w:szCs w:val="24"/>
        </w:rPr>
        <w:t>として適当と認められないもの</w:t>
      </w:r>
    </w:p>
    <w:p w14:paraId="285AB6FC" w14:textId="6FA9324B" w:rsidR="00B121FD" w:rsidRPr="00781651" w:rsidRDefault="00721661" w:rsidP="00266C01">
      <w:pPr>
        <w:widowControl w:val="0"/>
        <w:tabs>
          <w:tab w:val="left" w:pos="2880"/>
        </w:tabs>
        <w:spacing w:after="0" w:line="400" w:lineRule="exact"/>
        <w:ind w:left="360" w:hangingChars="150" w:hanging="36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 xml:space="preserve">　</w:t>
      </w:r>
      <w:r w:rsidRPr="00781651">
        <w:rPr>
          <w:rFonts w:ascii="UD デジタル 教科書体 NK-R" w:eastAsia="UD デジタル 教科書体 NK-R" w:cs="Times New Roman"/>
          <w:color w:val="auto"/>
          <w:szCs w:val="24"/>
        </w:rPr>
        <w:t xml:space="preserve">  </w:t>
      </w:r>
      <w:r w:rsidRPr="00781651">
        <w:rPr>
          <w:rFonts w:ascii="UD デジタル 教科書体 NK-R" w:eastAsia="UD デジタル 教科書体 NK-R" w:cs="Times New Roman" w:hint="eastAsia"/>
          <w:color w:val="auto"/>
          <w:szCs w:val="24"/>
        </w:rPr>
        <w:t>（３）感染段階がレベル０の期間中に実施する検査費用</w:t>
      </w:r>
    </w:p>
    <w:p w14:paraId="11915F04" w14:textId="5546BE9C" w:rsidR="00721661" w:rsidRPr="00781651" w:rsidRDefault="00721661" w:rsidP="00266C01">
      <w:pPr>
        <w:widowControl w:val="0"/>
        <w:tabs>
          <w:tab w:val="left" w:pos="2880"/>
        </w:tabs>
        <w:spacing w:after="0" w:line="400" w:lineRule="exact"/>
        <w:ind w:left="360" w:hangingChars="150" w:hanging="36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 xml:space="preserve">　※レベル０であっても、新たに懸念される変異株が出現し、国内で感染が確認された時点からは</w:t>
      </w:r>
    </w:p>
    <w:p w14:paraId="6BF77910" w14:textId="0FEC42F7" w:rsidR="00721661" w:rsidRPr="00781651" w:rsidRDefault="00721661" w:rsidP="00721661">
      <w:pPr>
        <w:widowControl w:val="0"/>
        <w:tabs>
          <w:tab w:val="left" w:pos="2880"/>
        </w:tabs>
        <w:spacing w:after="0" w:line="400" w:lineRule="exact"/>
        <w:ind w:left="360" w:hangingChars="150" w:hanging="36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 xml:space="preserve">　　　補助対象</w:t>
      </w:r>
    </w:p>
    <w:p w14:paraId="685A0635" w14:textId="77777777" w:rsidR="00721661" w:rsidRPr="00781651" w:rsidRDefault="00721661" w:rsidP="00266C01">
      <w:pPr>
        <w:widowControl w:val="0"/>
        <w:tabs>
          <w:tab w:val="left" w:pos="2880"/>
        </w:tabs>
        <w:spacing w:after="0" w:line="400" w:lineRule="exact"/>
        <w:ind w:left="360" w:hangingChars="150" w:hanging="360"/>
        <w:jc w:val="both"/>
        <w:rPr>
          <w:rFonts w:ascii="UD デジタル 教科書体 NK-R" w:eastAsia="UD デジタル 教科書体 NK-R" w:cs="Times New Roman"/>
          <w:color w:val="auto"/>
          <w:szCs w:val="24"/>
        </w:rPr>
      </w:pPr>
    </w:p>
    <w:p w14:paraId="3B2AB744" w14:textId="77777777" w:rsidR="00FB2634" w:rsidRPr="00781651" w:rsidRDefault="00FB2634" w:rsidP="00266C01">
      <w:pPr>
        <w:widowControl w:val="0"/>
        <w:tabs>
          <w:tab w:val="left" w:pos="2880"/>
        </w:tabs>
        <w:spacing w:after="0" w:line="400" w:lineRule="exact"/>
        <w:ind w:left="360" w:hangingChars="150" w:hanging="36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（補助額）</w:t>
      </w:r>
    </w:p>
    <w:p w14:paraId="70C57DBF" w14:textId="77777777" w:rsidR="00FB2634" w:rsidRPr="00781651" w:rsidRDefault="00FB2634" w:rsidP="00266C01">
      <w:pPr>
        <w:widowControl w:val="0"/>
        <w:tabs>
          <w:tab w:val="left" w:pos="2880"/>
        </w:tabs>
        <w:spacing w:after="0" w:line="400" w:lineRule="exact"/>
        <w:ind w:leftChars="50" w:left="360" w:hangingChars="100" w:hanging="24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第</w:t>
      </w:r>
      <w:r w:rsidR="00266C01" w:rsidRPr="00781651">
        <w:rPr>
          <w:rFonts w:ascii="UD デジタル 教科書体 NK-R" w:eastAsia="UD デジタル 教科書体 NK-R" w:cs="Times New Roman" w:hint="eastAsia"/>
          <w:color w:val="auto"/>
          <w:szCs w:val="24"/>
        </w:rPr>
        <w:t>３</w:t>
      </w:r>
      <w:r w:rsidRPr="00781651">
        <w:rPr>
          <w:rFonts w:ascii="UD デジタル 教科書体 NK-R" w:eastAsia="UD デジタル 教科書体 NK-R" w:cs="Times New Roman" w:hint="eastAsia"/>
          <w:color w:val="auto"/>
          <w:szCs w:val="24"/>
        </w:rPr>
        <w:t>条　補助金は、次により算出する。なお、算出された額に</w:t>
      </w:r>
      <w:r w:rsidR="00C24C79" w:rsidRPr="00781651">
        <w:rPr>
          <w:rFonts w:ascii="UD デジタル 教科書体 NK-R" w:eastAsia="UD デジタル 教科書体 NK-R" w:cs="Times New Roman" w:hint="eastAsia"/>
          <w:color w:val="auto"/>
          <w:szCs w:val="24"/>
        </w:rPr>
        <w:t>1</w:t>
      </w:r>
      <w:r w:rsidRPr="00781651">
        <w:rPr>
          <w:rFonts w:ascii="UD デジタル 教科書体 NK-R" w:eastAsia="UD デジタル 教科書体 NK-R" w:cs="Times New Roman" w:hint="eastAsia"/>
          <w:color w:val="auto"/>
          <w:szCs w:val="24"/>
        </w:rPr>
        <w:t>00 円未満の端数が生じた場合には、これを切り捨てるものとする。</w:t>
      </w:r>
    </w:p>
    <w:p w14:paraId="6376049E" w14:textId="77777777" w:rsidR="00C11A5F" w:rsidRPr="00781651" w:rsidRDefault="0056324C" w:rsidP="00266C01">
      <w:pPr>
        <w:widowControl w:val="0"/>
        <w:tabs>
          <w:tab w:val="left" w:pos="2880"/>
        </w:tabs>
        <w:spacing w:after="0" w:line="400" w:lineRule="exact"/>
        <w:ind w:left="0" w:firstLineChars="100" w:firstLine="24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（１）</w:t>
      </w:r>
      <w:r w:rsidR="00240598" w:rsidRPr="00781651">
        <w:rPr>
          <w:rFonts w:ascii="UD デジタル 教科書体 NK-R" w:eastAsia="UD デジタル 教科書体 NK-R" w:cs="Times New Roman" w:hint="eastAsia"/>
          <w:color w:val="auto"/>
          <w:szCs w:val="24"/>
        </w:rPr>
        <w:t>次の</w:t>
      </w:r>
      <w:r w:rsidR="00E14A81" w:rsidRPr="00781651">
        <w:rPr>
          <w:rFonts w:ascii="UD デジタル 教科書体 NK-R" w:eastAsia="UD デジタル 教科書体 NK-R" w:cs="Times New Roman" w:hint="eastAsia"/>
          <w:color w:val="auto"/>
          <w:szCs w:val="24"/>
        </w:rPr>
        <w:t xml:space="preserve"> </w:t>
      </w:r>
      <w:r w:rsidR="00240598" w:rsidRPr="00781651">
        <w:rPr>
          <w:rFonts w:ascii="UD デジタル 教科書体 NK-R" w:eastAsia="UD デジタル 教科書体 NK-R" w:cs="Times New Roman" w:hint="eastAsia"/>
          <w:color w:val="auto"/>
          <w:szCs w:val="24"/>
        </w:rPr>
        <w:t>ア</w:t>
      </w:r>
      <w:r w:rsidR="00E14A81" w:rsidRPr="00781651">
        <w:rPr>
          <w:rFonts w:ascii="UD デジタル 教科書体 NK-R" w:eastAsia="UD デジタル 教科書体 NK-R" w:cs="Times New Roman" w:hint="eastAsia"/>
          <w:color w:val="auto"/>
          <w:szCs w:val="24"/>
        </w:rPr>
        <w:t xml:space="preserve"> </w:t>
      </w:r>
      <w:r w:rsidR="00240598" w:rsidRPr="00781651">
        <w:rPr>
          <w:rFonts w:ascii="UD デジタル 教科書体 NK-R" w:eastAsia="UD デジタル 教科書体 NK-R" w:cs="Times New Roman" w:hint="eastAsia"/>
          <w:color w:val="auto"/>
          <w:szCs w:val="24"/>
        </w:rPr>
        <w:t>及び</w:t>
      </w:r>
      <w:r w:rsidR="00E14A81" w:rsidRPr="00781651">
        <w:rPr>
          <w:rFonts w:ascii="UD デジタル 教科書体 NK-R" w:eastAsia="UD デジタル 教科書体 NK-R" w:cs="Times New Roman" w:hint="eastAsia"/>
          <w:color w:val="auto"/>
          <w:szCs w:val="24"/>
        </w:rPr>
        <w:t xml:space="preserve"> </w:t>
      </w:r>
      <w:r w:rsidR="00240598" w:rsidRPr="00781651">
        <w:rPr>
          <w:rFonts w:ascii="UD デジタル 教科書体 NK-R" w:eastAsia="UD デジタル 教科書体 NK-R" w:cs="Times New Roman" w:hint="eastAsia"/>
          <w:color w:val="auto"/>
          <w:szCs w:val="24"/>
        </w:rPr>
        <w:t>イ</w:t>
      </w:r>
      <w:r w:rsidR="00E14A81" w:rsidRPr="00781651">
        <w:rPr>
          <w:rFonts w:ascii="UD デジタル 教科書体 NK-R" w:eastAsia="UD デジタル 教科書体 NK-R" w:cs="Times New Roman" w:hint="eastAsia"/>
          <w:color w:val="auto"/>
          <w:szCs w:val="24"/>
        </w:rPr>
        <w:t xml:space="preserve"> </w:t>
      </w:r>
      <w:r w:rsidR="00240598" w:rsidRPr="00781651">
        <w:rPr>
          <w:rFonts w:ascii="UD デジタル 教科書体 NK-R" w:eastAsia="UD デジタル 教科書体 NK-R" w:cs="Times New Roman" w:hint="eastAsia"/>
          <w:color w:val="auto"/>
          <w:szCs w:val="24"/>
        </w:rPr>
        <w:t>の方法により算出された額を比較していずれか少ない方の額</w:t>
      </w:r>
    </w:p>
    <w:p w14:paraId="419C0188" w14:textId="77777777" w:rsidR="00240598" w:rsidRPr="00781651" w:rsidRDefault="00240598" w:rsidP="00266C01">
      <w:pPr>
        <w:widowControl w:val="0"/>
        <w:tabs>
          <w:tab w:val="left" w:pos="2880"/>
        </w:tabs>
        <w:spacing w:after="0" w:line="400" w:lineRule="exact"/>
        <w:ind w:left="960" w:hangingChars="400" w:hanging="96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 xml:space="preserve">　</w:t>
      </w:r>
      <w:r w:rsidR="0056324C" w:rsidRPr="00781651">
        <w:rPr>
          <w:rFonts w:ascii="UD デジタル 教科書体 NK-R" w:eastAsia="UD デジタル 教科書体 NK-R" w:cs="Times New Roman" w:hint="eastAsia"/>
          <w:color w:val="auto"/>
          <w:szCs w:val="24"/>
        </w:rPr>
        <w:t xml:space="preserve">　</w:t>
      </w:r>
      <w:r w:rsidR="00E14A81" w:rsidRPr="00781651">
        <w:rPr>
          <w:rFonts w:ascii="UD デジタル 教科書体 NK-R" w:eastAsia="UD デジタル 教科書体 NK-R" w:cs="Times New Roman" w:hint="eastAsia"/>
          <w:color w:val="auto"/>
          <w:szCs w:val="24"/>
        </w:rPr>
        <w:t xml:space="preserve"> </w:t>
      </w:r>
      <w:r w:rsidRPr="00781651">
        <w:rPr>
          <w:rFonts w:ascii="UD デジタル 教科書体 NK-R" w:eastAsia="UD デジタル 教科書体 NK-R" w:cs="Times New Roman" w:hint="eastAsia"/>
          <w:color w:val="auto"/>
          <w:szCs w:val="24"/>
        </w:rPr>
        <w:t>ア</w:t>
      </w:r>
      <w:r w:rsidR="00E14A81" w:rsidRPr="00781651">
        <w:rPr>
          <w:rFonts w:ascii="UD デジタル 教科書体 NK-R" w:eastAsia="UD デジタル 教科書体 NK-R" w:cs="Times New Roman" w:hint="eastAsia"/>
          <w:color w:val="auto"/>
          <w:szCs w:val="24"/>
        </w:rPr>
        <w:t xml:space="preserve"> </w:t>
      </w:r>
      <w:r w:rsidRPr="00781651">
        <w:rPr>
          <w:rFonts w:ascii="UD デジタル 教科書体 NK-R" w:eastAsia="UD デジタル 教科書体 NK-R" w:cs="Times New Roman" w:hint="eastAsia"/>
          <w:color w:val="auto"/>
          <w:szCs w:val="24"/>
        </w:rPr>
        <w:t>算出した対象経費の実支出額と、総事業費から寄付金その他の収入額（社会福祉法人の場合にあっては、寄付金収入額のみを除く。）を控除した額とを比較して少ない方の額</w:t>
      </w:r>
    </w:p>
    <w:p w14:paraId="18F399F9" w14:textId="77777777" w:rsidR="00240598" w:rsidRPr="00781651" w:rsidRDefault="00240598" w:rsidP="00E14A81">
      <w:pPr>
        <w:widowControl w:val="0"/>
        <w:tabs>
          <w:tab w:val="left" w:pos="567"/>
          <w:tab w:val="left" w:pos="2880"/>
        </w:tabs>
        <w:spacing w:after="0" w:line="400" w:lineRule="exact"/>
        <w:ind w:leftChars="4" w:firstLineChars="100" w:firstLine="24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 xml:space="preserve">　</w:t>
      </w:r>
      <w:r w:rsidR="00E14A81" w:rsidRPr="00781651">
        <w:rPr>
          <w:rFonts w:ascii="UD デジタル 教科書体 NK-R" w:eastAsia="UD デジタル 教科書体 NK-R" w:cs="Times New Roman" w:hint="eastAsia"/>
          <w:color w:val="auto"/>
          <w:szCs w:val="24"/>
        </w:rPr>
        <w:t xml:space="preserve"> </w:t>
      </w:r>
      <w:r w:rsidRPr="00781651">
        <w:rPr>
          <w:rFonts w:ascii="UD デジタル 教科書体 NK-R" w:eastAsia="UD デジタル 教科書体 NK-R" w:cs="Times New Roman" w:hint="eastAsia"/>
          <w:color w:val="auto"/>
          <w:szCs w:val="24"/>
        </w:rPr>
        <w:t>イ</w:t>
      </w:r>
      <w:r w:rsidR="00E14A81" w:rsidRPr="00781651">
        <w:rPr>
          <w:rFonts w:ascii="UD デジタル 教科書体 NK-R" w:eastAsia="UD デジタル 教科書体 NK-R" w:cs="Times New Roman" w:hint="eastAsia"/>
          <w:color w:val="auto"/>
          <w:szCs w:val="24"/>
        </w:rPr>
        <w:t xml:space="preserve"> </w:t>
      </w:r>
      <w:r w:rsidRPr="00781651">
        <w:rPr>
          <w:rFonts w:ascii="UD デジタル 教科書体 NK-R" w:eastAsia="UD デジタル 教科書体 NK-R" w:cs="Times New Roman" w:hint="eastAsia"/>
          <w:color w:val="auto"/>
          <w:szCs w:val="24"/>
        </w:rPr>
        <w:t>別表により算出した</w:t>
      </w:r>
      <w:r w:rsidR="00246C8C" w:rsidRPr="00781651">
        <w:rPr>
          <w:rFonts w:ascii="UD デジタル 教科書体 NK-R" w:eastAsia="UD デジタル 教科書体 NK-R" w:cs="Times New Roman" w:hint="eastAsia"/>
          <w:color w:val="auto"/>
          <w:szCs w:val="24"/>
        </w:rPr>
        <w:t>補助</w:t>
      </w:r>
      <w:r w:rsidRPr="00781651">
        <w:rPr>
          <w:rFonts w:ascii="UD デジタル 教科書体 NK-R" w:eastAsia="UD デジタル 教科書体 NK-R" w:cs="Times New Roman" w:hint="eastAsia"/>
          <w:color w:val="auto"/>
          <w:szCs w:val="24"/>
        </w:rPr>
        <w:t>基準額</w:t>
      </w:r>
    </w:p>
    <w:p w14:paraId="54669795" w14:textId="77777777" w:rsidR="00FB2634" w:rsidRPr="00781651" w:rsidRDefault="00FB2634" w:rsidP="00266C01">
      <w:pPr>
        <w:widowControl w:val="0"/>
        <w:tabs>
          <w:tab w:val="left" w:pos="2880"/>
        </w:tabs>
        <w:spacing w:after="0" w:line="400" w:lineRule="exact"/>
        <w:ind w:left="240" w:hangingChars="100" w:hanging="240"/>
        <w:jc w:val="both"/>
        <w:rPr>
          <w:rFonts w:ascii="UD デジタル 教科書体 NK-R" w:eastAsia="UD デジタル 教科書体 NK-R" w:cs="Times New Roman"/>
          <w:color w:val="auto"/>
          <w:szCs w:val="24"/>
        </w:rPr>
      </w:pPr>
    </w:p>
    <w:p w14:paraId="7ED21CD2" w14:textId="77777777" w:rsidR="00FB2634" w:rsidRPr="00781651" w:rsidRDefault="00FB2634" w:rsidP="00266C01">
      <w:pPr>
        <w:widowControl w:val="0"/>
        <w:tabs>
          <w:tab w:val="left" w:pos="2520"/>
          <w:tab w:val="left" w:pos="2880"/>
        </w:tabs>
        <w:spacing w:after="0" w:line="400" w:lineRule="exact"/>
        <w:ind w:left="480" w:hangingChars="200" w:hanging="48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（申請書に添付すべき書類）</w:t>
      </w:r>
    </w:p>
    <w:p w14:paraId="5DA8A17E" w14:textId="77777777" w:rsidR="00FB2634" w:rsidRPr="00781651" w:rsidRDefault="00FB2634" w:rsidP="00266C01">
      <w:pPr>
        <w:widowControl w:val="0"/>
        <w:tabs>
          <w:tab w:val="left" w:pos="2520"/>
          <w:tab w:val="left" w:pos="2880"/>
        </w:tabs>
        <w:spacing w:after="0" w:line="400" w:lineRule="exact"/>
        <w:ind w:left="480" w:hangingChars="200" w:hanging="48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第４条　規則第４条の規定により添付すべき書類は、次の各号に掲げるとおりとする。</w:t>
      </w:r>
    </w:p>
    <w:p w14:paraId="29484CB2" w14:textId="77777777" w:rsidR="00FB2634" w:rsidRPr="00781651" w:rsidRDefault="00FB2634" w:rsidP="00266C01">
      <w:pPr>
        <w:widowControl w:val="0"/>
        <w:tabs>
          <w:tab w:val="left" w:pos="2520"/>
          <w:tab w:val="left" w:pos="2880"/>
        </w:tabs>
        <w:spacing w:after="0" w:line="400" w:lineRule="exact"/>
        <w:ind w:leftChars="100" w:left="480" w:hangingChars="100" w:hanging="24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（１）</w:t>
      </w:r>
      <w:r w:rsidR="00CB32B2" w:rsidRPr="00781651">
        <w:rPr>
          <w:rFonts w:ascii="UD デジタル 教科書体 NK-R" w:eastAsia="UD デジタル 教科書体 NK-R" w:cs="Times New Roman" w:hint="eastAsia"/>
          <w:color w:val="auto"/>
          <w:szCs w:val="24"/>
        </w:rPr>
        <w:t>経費所要額調</w:t>
      </w:r>
      <w:r w:rsidRPr="00781651">
        <w:rPr>
          <w:rFonts w:ascii="UD デジタル 教科書体 NK-R" w:eastAsia="UD デジタル 教科書体 NK-R" w:cs="Times New Roman" w:hint="eastAsia"/>
          <w:color w:val="auto"/>
          <w:szCs w:val="24"/>
        </w:rPr>
        <w:t>（様式１</w:t>
      </w:r>
      <w:r w:rsidR="003E5285" w:rsidRPr="00781651">
        <w:rPr>
          <w:rFonts w:ascii="UD デジタル 教科書体 NK-R" w:eastAsia="UD デジタル 教科書体 NK-R" w:cs="Times New Roman" w:hint="eastAsia"/>
          <w:color w:val="auto"/>
          <w:szCs w:val="24"/>
        </w:rPr>
        <w:t>の１</w:t>
      </w:r>
      <w:r w:rsidRPr="00781651">
        <w:rPr>
          <w:rFonts w:ascii="UD デジタル 教科書体 NK-R" w:eastAsia="UD デジタル 教科書体 NK-R" w:cs="Times New Roman" w:hint="eastAsia"/>
          <w:color w:val="auto"/>
          <w:szCs w:val="24"/>
        </w:rPr>
        <w:t>）</w:t>
      </w:r>
    </w:p>
    <w:p w14:paraId="55B30E0C" w14:textId="77777777" w:rsidR="00FB2634" w:rsidRPr="00781651" w:rsidRDefault="00FB2634" w:rsidP="00266C01">
      <w:pPr>
        <w:widowControl w:val="0"/>
        <w:tabs>
          <w:tab w:val="left" w:pos="2520"/>
          <w:tab w:val="left" w:pos="2880"/>
        </w:tabs>
        <w:spacing w:after="0" w:line="400" w:lineRule="exact"/>
        <w:ind w:leftChars="100" w:left="480" w:hangingChars="100" w:hanging="24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（２）事業</w:t>
      </w:r>
      <w:r w:rsidR="00E326D7" w:rsidRPr="00781651">
        <w:rPr>
          <w:rFonts w:ascii="UD デジタル 教科書体 NK-R" w:eastAsia="UD デジタル 教科書体 NK-R" w:cs="Times New Roman" w:hint="eastAsia"/>
          <w:color w:val="auto"/>
          <w:szCs w:val="24"/>
        </w:rPr>
        <w:t>実施</w:t>
      </w:r>
      <w:r w:rsidRPr="00781651">
        <w:rPr>
          <w:rFonts w:ascii="UD デジタル 教科書体 NK-R" w:eastAsia="UD デジタル 教科書体 NK-R" w:cs="Times New Roman" w:hint="eastAsia"/>
          <w:color w:val="auto"/>
          <w:szCs w:val="24"/>
        </w:rPr>
        <w:t>計画書（様式２）</w:t>
      </w:r>
    </w:p>
    <w:p w14:paraId="512EC3D7" w14:textId="77777777" w:rsidR="00001595" w:rsidRPr="00781651" w:rsidRDefault="00001595" w:rsidP="00266C01">
      <w:pPr>
        <w:widowControl w:val="0"/>
        <w:tabs>
          <w:tab w:val="left" w:pos="2520"/>
          <w:tab w:val="left" w:pos="2880"/>
        </w:tabs>
        <w:spacing w:after="0" w:line="400" w:lineRule="exact"/>
        <w:ind w:leftChars="100" w:left="480" w:hangingChars="100" w:hanging="24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（３）誓約書（様式</w:t>
      </w:r>
      <w:r w:rsidR="00E05C33" w:rsidRPr="00781651">
        <w:rPr>
          <w:rFonts w:ascii="UD デジタル 教科書体 NK-R" w:eastAsia="UD デジタル 教科書体 NK-R" w:cs="Times New Roman" w:hint="eastAsia"/>
          <w:color w:val="auto"/>
          <w:szCs w:val="24"/>
        </w:rPr>
        <w:t>３</w:t>
      </w:r>
      <w:r w:rsidRPr="00781651">
        <w:rPr>
          <w:rFonts w:ascii="UD デジタル 教科書体 NK-R" w:eastAsia="UD デジタル 教科書体 NK-R" w:cs="Times New Roman" w:hint="eastAsia"/>
          <w:color w:val="auto"/>
          <w:szCs w:val="24"/>
        </w:rPr>
        <w:t>）</w:t>
      </w:r>
    </w:p>
    <w:p w14:paraId="0A1BF503" w14:textId="77777777" w:rsidR="00FB2634" w:rsidRPr="00781651" w:rsidRDefault="00FB2634" w:rsidP="00266C01">
      <w:pPr>
        <w:widowControl w:val="0"/>
        <w:tabs>
          <w:tab w:val="left" w:pos="2520"/>
        </w:tabs>
        <w:spacing w:after="0" w:line="400" w:lineRule="exact"/>
        <w:ind w:leftChars="2" w:left="245" w:hangingChars="100" w:hanging="24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２　規則第４条の知事が定める申請書を提出することができる時期は、年度ごとに</w:t>
      </w:r>
      <w:r w:rsidR="00C10CF8" w:rsidRPr="00781651">
        <w:rPr>
          <w:rFonts w:ascii="UD デジタル 教科書体 NK-R" w:eastAsia="UD デジタル 教科書体 NK-R" w:cs="Times New Roman" w:hint="eastAsia"/>
          <w:color w:val="auto"/>
          <w:szCs w:val="24"/>
        </w:rPr>
        <w:t>別に</w:t>
      </w:r>
      <w:r w:rsidRPr="00781651">
        <w:rPr>
          <w:rFonts w:ascii="UD デジタル 教科書体 NK-R" w:eastAsia="UD デジタル 教科書体 NK-R" w:cs="Times New Roman" w:hint="eastAsia"/>
          <w:color w:val="auto"/>
          <w:szCs w:val="24"/>
        </w:rPr>
        <w:t>定める期日までとする。</w:t>
      </w:r>
    </w:p>
    <w:p w14:paraId="6D9328C3" w14:textId="77777777" w:rsidR="00FB2634" w:rsidRPr="00781651" w:rsidRDefault="00FB2634" w:rsidP="00266C01">
      <w:pPr>
        <w:widowControl w:val="0"/>
        <w:spacing w:after="0" w:line="400" w:lineRule="exact"/>
        <w:ind w:left="240" w:hangingChars="100" w:hanging="240"/>
        <w:jc w:val="both"/>
        <w:rPr>
          <w:rFonts w:ascii="UD デジタル 教科書体 NK-R" w:eastAsia="UD デジタル 教科書体 NK-R" w:cs="Times New Roman"/>
          <w:color w:val="auto"/>
          <w:szCs w:val="24"/>
        </w:rPr>
      </w:pPr>
    </w:p>
    <w:p w14:paraId="418FB547" w14:textId="77777777" w:rsidR="00FB2634" w:rsidRPr="00781651" w:rsidRDefault="00FB2634" w:rsidP="00266C01">
      <w:pPr>
        <w:widowControl w:val="0"/>
        <w:spacing w:after="0" w:line="400" w:lineRule="exact"/>
        <w:ind w:left="240" w:hangingChars="100" w:hanging="24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w:t>
      </w:r>
      <w:r w:rsidR="006565DD" w:rsidRPr="00781651">
        <w:rPr>
          <w:rFonts w:ascii="UD デジタル 教科書体 NK-R" w:eastAsia="UD デジタル 教科書体 NK-R" w:cs="Times New Roman" w:hint="eastAsia"/>
          <w:color w:val="auto"/>
          <w:szCs w:val="24"/>
        </w:rPr>
        <w:t>交付</w:t>
      </w:r>
      <w:r w:rsidRPr="00781651">
        <w:rPr>
          <w:rFonts w:ascii="UD デジタル 教科書体 NK-R" w:eastAsia="UD デジタル 教科書体 NK-R" w:cs="Times New Roman" w:hint="eastAsia"/>
          <w:color w:val="auto"/>
          <w:szCs w:val="24"/>
        </w:rPr>
        <w:t>の条件）</w:t>
      </w:r>
    </w:p>
    <w:p w14:paraId="412A491F" w14:textId="77777777" w:rsidR="00FB2634" w:rsidRPr="00781651" w:rsidRDefault="00FB2634" w:rsidP="00266C01">
      <w:pPr>
        <w:widowControl w:val="0"/>
        <w:spacing w:after="0" w:line="400" w:lineRule="exact"/>
        <w:ind w:left="240" w:hangingChars="100" w:hanging="24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第５条　規則第６条第１項の規定による条件は、次の各号に掲げるとおりとする。</w:t>
      </w:r>
    </w:p>
    <w:p w14:paraId="0E440C6C" w14:textId="77777777" w:rsidR="00FB2634" w:rsidRPr="00781651" w:rsidRDefault="00FB2634" w:rsidP="00266C01">
      <w:pPr>
        <w:widowControl w:val="0"/>
        <w:spacing w:after="0" w:line="400" w:lineRule="exact"/>
        <w:ind w:leftChars="100" w:left="720" w:hangingChars="200" w:hanging="48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w:t>
      </w:r>
      <w:r w:rsidR="00A70177" w:rsidRPr="00781651">
        <w:rPr>
          <w:rFonts w:ascii="UD デジタル 教科書体 NK-R" w:eastAsia="UD デジタル 教科書体 NK-R" w:cs="Times New Roman" w:hint="eastAsia"/>
          <w:color w:val="auto"/>
          <w:szCs w:val="24"/>
        </w:rPr>
        <w:t>１</w:t>
      </w:r>
      <w:r w:rsidRPr="00781651">
        <w:rPr>
          <w:rFonts w:ascii="UD デジタル 教科書体 NK-R" w:eastAsia="UD デジタル 教科書体 NK-R" w:cs="Times New Roman" w:hint="eastAsia"/>
          <w:color w:val="auto"/>
          <w:szCs w:val="24"/>
        </w:rPr>
        <w:t>）</w:t>
      </w:r>
      <w:r w:rsidR="00E326D7" w:rsidRPr="00781651">
        <w:rPr>
          <w:rFonts w:ascii="UD デジタル 教科書体 NK-R" w:eastAsia="UD デジタル 教科書体 NK-R" w:cs="Times New Roman" w:hint="eastAsia"/>
          <w:color w:val="auto"/>
          <w:szCs w:val="24"/>
        </w:rPr>
        <w:t>事業実施計画を変更する場合（軽微な変更を除く。）は、</w:t>
      </w:r>
      <w:r w:rsidR="00601316" w:rsidRPr="00781651">
        <w:rPr>
          <w:rFonts w:ascii="UD デジタル 教科書体 NK-R" w:eastAsia="UD デジタル 教科書体 NK-R" w:cs="Times New Roman" w:hint="eastAsia"/>
          <w:color w:val="auto"/>
          <w:szCs w:val="24"/>
        </w:rPr>
        <w:t>知事の承認を受けなければならない。</w:t>
      </w:r>
    </w:p>
    <w:p w14:paraId="639D3CC3" w14:textId="77777777" w:rsidR="00FB2634" w:rsidRPr="00781651" w:rsidRDefault="00FB2634" w:rsidP="00266C01">
      <w:pPr>
        <w:widowControl w:val="0"/>
        <w:spacing w:after="0" w:line="400" w:lineRule="exact"/>
        <w:ind w:leftChars="94" w:left="790" w:hangingChars="235" w:hanging="564"/>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w:t>
      </w:r>
      <w:r w:rsidR="00A70177" w:rsidRPr="00781651">
        <w:rPr>
          <w:rFonts w:ascii="UD デジタル 教科書体 NK-R" w:eastAsia="UD デジタル 教科書体 NK-R" w:cs="Times New Roman" w:hint="eastAsia"/>
          <w:color w:val="auto"/>
          <w:szCs w:val="24"/>
        </w:rPr>
        <w:t>２</w:t>
      </w:r>
      <w:r w:rsidRPr="00781651">
        <w:rPr>
          <w:rFonts w:ascii="UD デジタル 教科書体 NK-R" w:eastAsia="UD デジタル 教科書体 NK-R" w:cs="Times New Roman" w:hint="eastAsia"/>
          <w:color w:val="auto"/>
          <w:szCs w:val="24"/>
        </w:rPr>
        <w:t>）</w:t>
      </w:r>
      <w:r w:rsidR="00601316" w:rsidRPr="00781651">
        <w:rPr>
          <w:rFonts w:ascii="UD デジタル 教科書体 NK-R" w:eastAsia="UD デジタル 教科書体 NK-R" w:cs="Times New Roman" w:hint="eastAsia"/>
          <w:color w:val="auto"/>
          <w:szCs w:val="24"/>
        </w:rPr>
        <w:t>事業実施計画を中止し、又は廃止する場合には、知事の承認を受けなければならない。</w:t>
      </w:r>
    </w:p>
    <w:p w14:paraId="2230E127" w14:textId="77777777" w:rsidR="00FB2634" w:rsidRPr="00781651" w:rsidRDefault="00FB2634" w:rsidP="00266C01">
      <w:pPr>
        <w:widowControl w:val="0"/>
        <w:spacing w:after="0" w:line="400" w:lineRule="exact"/>
        <w:ind w:leftChars="100" w:left="720" w:hangingChars="200" w:hanging="48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w:t>
      </w:r>
      <w:r w:rsidR="00A70177" w:rsidRPr="00781651">
        <w:rPr>
          <w:rFonts w:ascii="UD デジタル 教科書体 NK-R" w:eastAsia="UD デジタル 教科書体 NK-R" w:cs="Times New Roman" w:hint="eastAsia"/>
          <w:color w:val="auto"/>
          <w:szCs w:val="24"/>
        </w:rPr>
        <w:t>３</w:t>
      </w:r>
      <w:r w:rsidRPr="00781651">
        <w:rPr>
          <w:rFonts w:ascii="UD デジタル 教科書体 NK-R" w:eastAsia="UD デジタル 教科書体 NK-R" w:cs="Times New Roman" w:hint="eastAsia"/>
          <w:color w:val="auto"/>
          <w:szCs w:val="24"/>
        </w:rPr>
        <w:t>）</w:t>
      </w:r>
      <w:r w:rsidR="00601316" w:rsidRPr="00781651">
        <w:rPr>
          <w:rFonts w:ascii="UD デジタル 教科書体 NK-R" w:eastAsia="UD デジタル 教科書体 NK-R" w:cs="Times New Roman" w:hint="eastAsia"/>
          <w:color w:val="auto"/>
          <w:szCs w:val="24"/>
        </w:rPr>
        <w:t>事業実施計画が予定の期間内に完了しない場合又は当該計画の遂行が困難となった場合には、速やかに知事に報告してその指示を受けなければならない。</w:t>
      </w:r>
    </w:p>
    <w:p w14:paraId="483A669D" w14:textId="77777777" w:rsidR="00FB2634" w:rsidRPr="00781651" w:rsidRDefault="00FB2634" w:rsidP="00266C01">
      <w:pPr>
        <w:widowControl w:val="0"/>
        <w:spacing w:after="0" w:line="400" w:lineRule="exact"/>
        <w:ind w:leftChars="100" w:left="720" w:hangingChars="200" w:hanging="48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w:t>
      </w:r>
      <w:r w:rsidR="00A70177" w:rsidRPr="00781651">
        <w:rPr>
          <w:rFonts w:ascii="UD デジタル 教科書体 NK-R" w:eastAsia="UD デジタル 教科書体 NK-R" w:cs="Times New Roman" w:hint="eastAsia"/>
          <w:color w:val="auto"/>
          <w:szCs w:val="24"/>
        </w:rPr>
        <w:t>４</w:t>
      </w:r>
      <w:r w:rsidRPr="00781651">
        <w:rPr>
          <w:rFonts w:ascii="UD デジタル 教科書体 NK-R" w:eastAsia="UD デジタル 教科書体 NK-R" w:cs="Times New Roman" w:hint="eastAsia"/>
          <w:color w:val="auto"/>
          <w:szCs w:val="24"/>
        </w:rPr>
        <w:t>）</w:t>
      </w:r>
      <w:r w:rsidR="00E726E9" w:rsidRPr="00781651">
        <w:rPr>
          <w:rFonts w:ascii="UD デジタル 教科書体 NK-R" w:eastAsia="UD デジタル 教科書体 NK-R" w:cs="Times New Roman" w:hint="eastAsia"/>
          <w:color w:val="auto"/>
          <w:szCs w:val="24"/>
        </w:rPr>
        <w:t>補助事業完了後に、消費税及び地方消費税の申告により</w:t>
      </w:r>
      <w:r w:rsidR="009C0798" w:rsidRPr="00781651">
        <w:rPr>
          <w:rFonts w:ascii="UD デジタル 教科書体 NK-R" w:eastAsia="UD デジタル 教科書体 NK-R" w:cs="Times New Roman" w:hint="eastAsia"/>
          <w:color w:val="auto"/>
          <w:szCs w:val="24"/>
        </w:rPr>
        <w:t>補助</w:t>
      </w:r>
      <w:r w:rsidR="00E726E9" w:rsidRPr="00781651">
        <w:rPr>
          <w:rFonts w:ascii="UD デジタル 教科書体 NK-R" w:eastAsia="UD デジタル 教科書体 NK-R" w:cs="Times New Roman" w:hint="eastAsia"/>
          <w:color w:val="auto"/>
          <w:szCs w:val="24"/>
        </w:rPr>
        <w:t>金に係る消費税及び地方消</w:t>
      </w:r>
      <w:r w:rsidR="00E726E9" w:rsidRPr="00781651">
        <w:rPr>
          <w:rFonts w:ascii="UD デジタル 教科書体 NK-R" w:eastAsia="UD デジタル 教科書体 NK-R" w:cs="Times New Roman" w:hint="eastAsia"/>
          <w:color w:val="auto"/>
          <w:szCs w:val="24"/>
        </w:rPr>
        <w:lastRenderedPageBreak/>
        <w:t>費税に係る仕入控除税額が確定した場合（仕入控除税額が０円の場合を含む。）には、</w:t>
      </w:r>
      <w:r w:rsidR="00EB0474" w:rsidRPr="00781651">
        <w:rPr>
          <w:rFonts w:ascii="UD デジタル 教科書体 NK-R" w:eastAsia="UD デジタル 教科書体 NK-R" w:cs="Times New Roman" w:hint="eastAsia"/>
          <w:color w:val="auto"/>
          <w:szCs w:val="24"/>
        </w:rPr>
        <w:t>様式</w:t>
      </w:r>
      <w:r w:rsidR="00E05C33" w:rsidRPr="00781651">
        <w:rPr>
          <w:rFonts w:ascii="UD デジタル 教科書体 NK-R" w:eastAsia="UD デジタル 教科書体 NK-R" w:cs="Times New Roman" w:hint="eastAsia"/>
          <w:color w:val="auto"/>
          <w:szCs w:val="24"/>
        </w:rPr>
        <w:t>４</w:t>
      </w:r>
      <w:r w:rsidR="00E726E9" w:rsidRPr="00781651">
        <w:rPr>
          <w:rFonts w:ascii="UD デジタル 教科書体 NK-R" w:eastAsia="UD デジタル 教科書体 NK-R" w:cs="Times New Roman" w:hint="eastAsia"/>
          <w:color w:val="auto"/>
          <w:szCs w:val="24"/>
        </w:rPr>
        <w:t>により速やかに、遅くとも補助事業完了日の属する年</w:t>
      </w:r>
      <w:r w:rsidR="003E5285" w:rsidRPr="00781651">
        <w:rPr>
          <w:rFonts w:ascii="UD デジタル 教科書体 NK-R" w:eastAsia="UD デジタル 教科書体 NK-R" w:cs="Times New Roman" w:hint="eastAsia"/>
          <w:color w:val="auto"/>
          <w:szCs w:val="24"/>
        </w:rPr>
        <w:t>度</w:t>
      </w:r>
      <w:r w:rsidR="00E726E9" w:rsidRPr="00781651">
        <w:rPr>
          <w:rFonts w:ascii="UD デジタル 教科書体 NK-R" w:eastAsia="UD デジタル 教科書体 NK-R" w:cs="Times New Roman" w:hint="eastAsia"/>
          <w:color w:val="auto"/>
          <w:szCs w:val="24"/>
        </w:rPr>
        <w:t>の</w:t>
      </w:r>
      <w:r w:rsidR="000C392F" w:rsidRPr="00781651">
        <w:rPr>
          <w:rFonts w:ascii="UD デジタル 教科書体 NK-R" w:eastAsia="UD デジタル 教科書体 NK-R" w:cs="Times New Roman" w:hint="eastAsia"/>
          <w:color w:val="auto"/>
          <w:szCs w:val="24"/>
        </w:rPr>
        <w:t>翌々</w:t>
      </w:r>
      <w:r w:rsidR="00E726E9" w:rsidRPr="00781651">
        <w:rPr>
          <w:rFonts w:ascii="UD デジタル 教科書体 NK-R" w:eastAsia="UD デジタル 教科書体 NK-R" w:cs="Times New Roman" w:hint="eastAsia"/>
          <w:color w:val="auto"/>
          <w:szCs w:val="24"/>
        </w:rPr>
        <w:t>年度6月30日までに知事に報告しなければならない。</w:t>
      </w:r>
    </w:p>
    <w:p w14:paraId="037F7FE3" w14:textId="77777777" w:rsidR="002572E6" w:rsidRPr="00781651" w:rsidRDefault="00FB2634" w:rsidP="00266C01">
      <w:pPr>
        <w:widowControl w:val="0"/>
        <w:spacing w:after="0" w:line="400" w:lineRule="exact"/>
        <w:ind w:left="0" w:firstLineChars="100" w:firstLine="24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w:t>
      </w:r>
      <w:r w:rsidR="00001595" w:rsidRPr="00781651">
        <w:rPr>
          <w:rFonts w:ascii="UD デジタル 教科書体 NK-R" w:eastAsia="UD デジタル 教科書体 NK-R" w:cs="Times New Roman" w:hint="eastAsia"/>
          <w:color w:val="auto"/>
          <w:szCs w:val="24"/>
        </w:rPr>
        <w:t>５</w:t>
      </w:r>
      <w:r w:rsidRPr="00781651">
        <w:rPr>
          <w:rFonts w:ascii="UD デジタル 教科書体 NK-R" w:eastAsia="UD デジタル 教科書体 NK-R" w:cs="Times New Roman" w:hint="eastAsia"/>
          <w:color w:val="auto"/>
          <w:szCs w:val="24"/>
        </w:rPr>
        <w:t>）補助事業を行うにあたり、次のアからウに掲げる者と契約を締結してはならない。</w:t>
      </w:r>
    </w:p>
    <w:p w14:paraId="4D59DBB0" w14:textId="77777777" w:rsidR="00FB2634" w:rsidRPr="00781651" w:rsidRDefault="00FB2634" w:rsidP="00266C01">
      <w:pPr>
        <w:widowControl w:val="0"/>
        <w:spacing w:after="0" w:line="400" w:lineRule="exact"/>
        <w:ind w:leftChars="200" w:left="720" w:hangingChars="100" w:hanging="24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ア　暴力団（暴力団員による不当な行為の防止等に関する法律（平成３年法律第77号）第２条第２号に規定する暴力団をいう。以下同じ。）</w:t>
      </w:r>
    </w:p>
    <w:p w14:paraId="0B4DDFEF" w14:textId="77777777" w:rsidR="00FB2634" w:rsidRPr="00781651" w:rsidRDefault="00FB2634" w:rsidP="00266C01">
      <w:pPr>
        <w:widowControl w:val="0"/>
        <w:spacing w:after="0" w:line="400" w:lineRule="exact"/>
        <w:ind w:leftChars="1" w:left="2" w:firstLineChars="200" w:firstLine="48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イ　暴力団員（同法第２条第６号に規定する暴力団員をいう。以下同じ。）</w:t>
      </w:r>
    </w:p>
    <w:p w14:paraId="45948401" w14:textId="77777777" w:rsidR="00FB2634" w:rsidRPr="00781651" w:rsidRDefault="00FB2634" w:rsidP="00266C01">
      <w:pPr>
        <w:widowControl w:val="0"/>
        <w:spacing w:after="0" w:line="400" w:lineRule="exact"/>
        <w:ind w:firstLineChars="200" w:firstLine="48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ウ　暴力団又は暴力団員と密接な関係を有する者その他知事が認めるもの</w:t>
      </w:r>
    </w:p>
    <w:p w14:paraId="6D98EC55" w14:textId="77777777" w:rsidR="00FB2634" w:rsidRPr="00781651" w:rsidRDefault="00FB2634" w:rsidP="00C10CF8">
      <w:pPr>
        <w:widowControl w:val="0"/>
        <w:spacing w:after="0" w:line="400" w:lineRule="exact"/>
        <w:ind w:leftChars="100" w:left="790" w:hangingChars="229" w:hanging="55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w:t>
      </w:r>
      <w:r w:rsidR="001C19BE" w:rsidRPr="00781651">
        <w:rPr>
          <w:rFonts w:ascii="UD デジタル 教科書体 NK-R" w:eastAsia="UD デジタル 教科書体 NK-R" w:cs="Times New Roman" w:hint="eastAsia"/>
          <w:color w:val="auto"/>
          <w:szCs w:val="24"/>
        </w:rPr>
        <w:t>６</w:t>
      </w:r>
      <w:r w:rsidRPr="00781651">
        <w:rPr>
          <w:rFonts w:ascii="UD デジタル 教科書体 NK-R" w:eastAsia="UD デジタル 教科書体 NK-R" w:cs="Times New Roman" w:hint="eastAsia"/>
          <w:color w:val="auto"/>
          <w:szCs w:val="24"/>
        </w:rPr>
        <w:t>）補助事業者が前項まで</w:t>
      </w:r>
      <w:r w:rsidR="009C0798" w:rsidRPr="00781651">
        <w:rPr>
          <w:rFonts w:ascii="UD デジタル 教科書体 NK-R" w:eastAsia="UD デジタル 教科書体 NK-R" w:cs="Times New Roman" w:hint="eastAsia"/>
          <w:color w:val="auto"/>
          <w:szCs w:val="24"/>
        </w:rPr>
        <w:t>により付した</w:t>
      </w:r>
      <w:r w:rsidRPr="00781651">
        <w:rPr>
          <w:rFonts w:ascii="UD デジタル 教科書体 NK-R" w:eastAsia="UD デジタル 教科書体 NK-R" w:cs="Times New Roman" w:hint="eastAsia"/>
          <w:color w:val="auto"/>
          <w:szCs w:val="24"/>
        </w:rPr>
        <w:t>条件に違反した場合には、この補助金の全部又は一部を</w:t>
      </w:r>
      <w:r w:rsidR="009C0798" w:rsidRPr="00781651">
        <w:rPr>
          <w:rFonts w:ascii="UD デジタル 教科書体 NK-R" w:eastAsia="UD デジタル 教科書体 NK-R" w:cs="Times New Roman" w:hint="eastAsia"/>
          <w:color w:val="auto"/>
          <w:szCs w:val="24"/>
        </w:rPr>
        <w:t>県に納付させることがある</w:t>
      </w:r>
      <w:r w:rsidRPr="00781651">
        <w:rPr>
          <w:rFonts w:ascii="UD デジタル 教科書体 NK-R" w:eastAsia="UD デジタル 教科書体 NK-R" w:cs="Times New Roman" w:hint="eastAsia"/>
          <w:color w:val="auto"/>
          <w:szCs w:val="24"/>
        </w:rPr>
        <w:t>。</w:t>
      </w:r>
    </w:p>
    <w:p w14:paraId="1EAF6E25" w14:textId="77777777" w:rsidR="009C0798" w:rsidRPr="00781651" w:rsidRDefault="009C0798" w:rsidP="00266C01">
      <w:pPr>
        <w:widowControl w:val="0"/>
        <w:spacing w:after="0" w:line="400" w:lineRule="exact"/>
        <w:ind w:leftChars="1" w:left="12" w:hangingChars="4"/>
        <w:jc w:val="both"/>
        <w:rPr>
          <w:rFonts w:ascii="UD デジタル 教科書体 NK-R" w:eastAsia="UD デジタル 教科書体 NK-R" w:cs="Times New Roman"/>
          <w:color w:val="auto"/>
          <w:szCs w:val="24"/>
        </w:rPr>
      </w:pPr>
    </w:p>
    <w:p w14:paraId="4B213F42" w14:textId="77777777" w:rsidR="009C0798" w:rsidRPr="00781651" w:rsidRDefault="009C0798" w:rsidP="00266C01">
      <w:pPr>
        <w:widowControl w:val="0"/>
        <w:spacing w:after="0" w:line="400" w:lineRule="exact"/>
        <w:ind w:leftChars="1" w:left="12" w:hangingChars="4"/>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（軽微な変更）</w:t>
      </w:r>
    </w:p>
    <w:p w14:paraId="55849B32" w14:textId="77777777" w:rsidR="009C0798" w:rsidRPr="00781651" w:rsidRDefault="009C0798" w:rsidP="00266C01">
      <w:pPr>
        <w:widowControl w:val="0"/>
        <w:spacing w:after="0" w:line="400" w:lineRule="exact"/>
        <w:ind w:left="240" w:hangingChars="100" w:hanging="24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第</w:t>
      </w:r>
      <w:r w:rsidR="001948C9" w:rsidRPr="00781651">
        <w:rPr>
          <w:rFonts w:ascii="UD デジタル 教科書体 NK-R" w:eastAsia="UD デジタル 教科書体 NK-R" w:cs="Times New Roman" w:hint="eastAsia"/>
          <w:color w:val="auto"/>
          <w:szCs w:val="24"/>
        </w:rPr>
        <w:t>６</w:t>
      </w:r>
      <w:r w:rsidRPr="00781651">
        <w:rPr>
          <w:rFonts w:ascii="UD デジタル 教科書体 NK-R" w:eastAsia="UD デジタル 教科書体 NK-R" w:cs="Times New Roman" w:hint="eastAsia"/>
          <w:color w:val="auto"/>
          <w:szCs w:val="24"/>
        </w:rPr>
        <w:t xml:space="preserve">条　</w:t>
      </w:r>
      <w:r w:rsidR="00E7747A" w:rsidRPr="00781651">
        <w:rPr>
          <w:rFonts w:ascii="UD デジタル 教科書体 NK-R" w:eastAsia="UD デジタル 教科書体 NK-R" w:cs="Times New Roman" w:hint="eastAsia"/>
          <w:color w:val="auto"/>
          <w:szCs w:val="24"/>
        </w:rPr>
        <w:t>規則第11条第２項第１号の規定により知事が定める軽微な変更は、</w:t>
      </w:r>
      <w:r w:rsidR="00246C8C" w:rsidRPr="00781651">
        <w:rPr>
          <w:rFonts w:ascii="UD デジタル 教科書体 NK-R" w:eastAsia="UD デジタル 教科書体 NK-R" w:cs="Times New Roman" w:hint="eastAsia"/>
          <w:color w:val="auto"/>
          <w:szCs w:val="24"/>
        </w:rPr>
        <w:t>県の補助額に変更を生じさせない範囲内における補助対象経費の変更</w:t>
      </w:r>
      <w:r w:rsidR="00E7747A" w:rsidRPr="00781651">
        <w:rPr>
          <w:rFonts w:ascii="UD デジタル 教科書体 NK-R" w:eastAsia="UD デジタル 教科書体 NK-R" w:cs="Times New Roman" w:hint="eastAsia"/>
          <w:color w:val="auto"/>
          <w:szCs w:val="24"/>
        </w:rPr>
        <w:t>とする。</w:t>
      </w:r>
    </w:p>
    <w:p w14:paraId="5B42AD4C" w14:textId="77777777" w:rsidR="00246C8C" w:rsidRPr="00781651" w:rsidRDefault="00246C8C" w:rsidP="00266C01">
      <w:pPr>
        <w:widowControl w:val="0"/>
        <w:spacing w:after="0" w:line="400" w:lineRule="exact"/>
        <w:ind w:left="240" w:hangingChars="100" w:hanging="240"/>
        <w:jc w:val="both"/>
        <w:rPr>
          <w:rFonts w:ascii="UD デジタル 教科書体 NK-R" w:eastAsia="UD デジタル 教科書体 NK-R" w:cs="Times New Roman"/>
          <w:color w:val="auto"/>
          <w:szCs w:val="24"/>
        </w:rPr>
      </w:pPr>
    </w:p>
    <w:p w14:paraId="27FF182C" w14:textId="77777777" w:rsidR="00E7747A" w:rsidRPr="00781651" w:rsidRDefault="00E7747A" w:rsidP="00266C01">
      <w:pPr>
        <w:widowControl w:val="0"/>
        <w:spacing w:after="0" w:line="400" w:lineRule="exact"/>
        <w:ind w:left="240" w:hangingChars="100" w:hanging="24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（概算払）</w:t>
      </w:r>
    </w:p>
    <w:p w14:paraId="004F287B" w14:textId="77777777" w:rsidR="00E7747A" w:rsidRPr="00781651" w:rsidRDefault="00E7747A" w:rsidP="00266C01">
      <w:pPr>
        <w:widowControl w:val="0"/>
        <w:spacing w:after="0" w:line="400" w:lineRule="exact"/>
        <w:ind w:left="240" w:hangingChars="100" w:hanging="24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第</w:t>
      </w:r>
      <w:r w:rsidR="001948C9" w:rsidRPr="00781651">
        <w:rPr>
          <w:rFonts w:ascii="UD デジタル 教科書体 NK-R" w:eastAsia="UD デジタル 教科書体 NK-R" w:cs="Times New Roman" w:hint="eastAsia"/>
          <w:color w:val="auto"/>
          <w:szCs w:val="24"/>
        </w:rPr>
        <w:t>７</w:t>
      </w:r>
      <w:r w:rsidRPr="00781651">
        <w:rPr>
          <w:rFonts w:ascii="UD デジタル 教科書体 NK-R" w:eastAsia="UD デジタル 教科書体 NK-R" w:cs="Times New Roman" w:hint="eastAsia"/>
          <w:color w:val="auto"/>
          <w:szCs w:val="24"/>
        </w:rPr>
        <w:t>条　知事は、補助の交付の目的を達成するため必要があると認められるときは、概算払いをすることができる。</w:t>
      </w:r>
    </w:p>
    <w:p w14:paraId="77D097A6" w14:textId="77777777" w:rsidR="00E7747A" w:rsidRPr="00781651" w:rsidRDefault="00E7747A" w:rsidP="00266C01">
      <w:pPr>
        <w:widowControl w:val="0"/>
        <w:spacing w:after="0" w:line="400" w:lineRule="exact"/>
        <w:ind w:left="240" w:hangingChars="100" w:hanging="24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２　補助事業者は、前項の規定に基づき補助金の概算払いを受けようとするときは、様式</w:t>
      </w:r>
      <w:r w:rsidR="00CF1107" w:rsidRPr="00781651">
        <w:rPr>
          <w:rFonts w:ascii="UD デジタル 教科書体 NK-R" w:eastAsia="UD デジタル 教科書体 NK-R" w:cs="Times New Roman" w:hint="eastAsia"/>
          <w:color w:val="auto"/>
          <w:szCs w:val="24"/>
        </w:rPr>
        <w:t>５</w:t>
      </w:r>
      <w:r w:rsidRPr="00781651">
        <w:rPr>
          <w:rFonts w:ascii="UD デジタル 教科書体 NK-R" w:eastAsia="UD デジタル 教科書体 NK-R" w:cs="Times New Roman" w:hint="eastAsia"/>
          <w:color w:val="auto"/>
          <w:szCs w:val="24"/>
        </w:rPr>
        <w:t>による概算払請求書を知事に提出しなければならない。</w:t>
      </w:r>
    </w:p>
    <w:p w14:paraId="1856B884" w14:textId="77777777" w:rsidR="00FB2634" w:rsidRPr="00781651" w:rsidRDefault="00FB2634" w:rsidP="00266C01">
      <w:pPr>
        <w:widowControl w:val="0"/>
        <w:spacing w:after="0" w:line="400" w:lineRule="exact"/>
        <w:ind w:left="480" w:hangingChars="200" w:hanging="480"/>
        <w:jc w:val="both"/>
        <w:rPr>
          <w:rFonts w:ascii="UD デジタル 教科書体 NK-R" w:eastAsia="UD デジタル 教科書体 NK-R" w:cs="Times New Roman"/>
          <w:color w:val="auto"/>
          <w:szCs w:val="24"/>
        </w:rPr>
      </w:pPr>
    </w:p>
    <w:p w14:paraId="51F14F88" w14:textId="77777777" w:rsidR="00FB2634" w:rsidRPr="00781651" w:rsidRDefault="00FB2634" w:rsidP="00266C01">
      <w:pPr>
        <w:widowControl w:val="0"/>
        <w:tabs>
          <w:tab w:val="left" w:pos="2520"/>
        </w:tabs>
        <w:spacing w:after="0" w:line="400" w:lineRule="exact"/>
        <w:ind w:left="480" w:hangingChars="200" w:hanging="48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（実績報告）</w:t>
      </w:r>
    </w:p>
    <w:p w14:paraId="3184FB5C" w14:textId="77777777" w:rsidR="00FB2634" w:rsidRPr="00781651" w:rsidRDefault="00FB2634" w:rsidP="00266C01">
      <w:pPr>
        <w:widowControl w:val="0"/>
        <w:tabs>
          <w:tab w:val="left" w:pos="2520"/>
        </w:tabs>
        <w:spacing w:after="0" w:line="400" w:lineRule="exact"/>
        <w:ind w:left="194" w:hangingChars="81" w:hanging="194"/>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第</w:t>
      </w:r>
      <w:r w:rsidR="00CF1107" w:rsidRPr="00781651">
        <w:rPr>
          <w:rFonts w:ascii="UD デジタル 教科書体 NK-R" w:eastAsia="UD デジタル 教科書体 NK-R" w:cs="Times New Roman" w:hint="eastAsia"/>
          <w:color w:val="auto"/>
          <w:szCs w:val="24"/>
        </w:rPr>
        <w:t>８</w:t>
      </w:r>
      <w:r w:rsidRPr="00781651">
        <w:rPr>
          <w:rFonts w:ascii="UD デジタル 教科書体 NK-R" w:eastAsia="UD デジタル 教科書体 NK-R" w:cs="Times New Roman" w:hint="eastAsia"/>
          <w:color w:val="auto"/>
          <w:szCs w:val="24"/>
        </w:rPr>
        <w:t>条　規則第13条第１項の規定による実績報告書の提出期限は、事業の完了した日から起算して30日を経過した日又は当該事業の完了日の属する年度の翌年度４月</w:t>
      </w:r>
      <w:r w:rsidR="001C19BE" w:rsidRPr="00781651">
        <w:rPr>
          <w:rFonts w:ascii="UD デジタル 教科書体 NK-R" w:eastAsia="UD デジタル 教科書体 NK-R" w:cs="Times New Roman" w:hint="eastAsia"/>
          <w:color w:val="auto"/>
          <w:szCs w:val="24"/>
        </w:rPr>
        <w:t>10</w:t>
      </w:r>
      <w:r w:rsidRPr="00781651">
        <w:rPr>
          <w:rFonts w:ascii="UD デジタル 教科書体 NK-R" w:eastAsia="UD デジタル 教科書体 NK-R" w:cs="Times New Roman" w:hint="eastAsia"/>
          <w:color w:val="auto"/>
          <w:szCs w:val="24"/>
        </w:rPr>
        <w:t>日のいずれか早い日と</w:t>
      </w:r>
      <w:r w:rsidR="00E7747A" w:rsidRPr="00781651">
        <w:rPr>
          <w:rFonts w:ascii="UD デジタル 教科書体 NK-R" w:eastAsia="UD デジタル 教科書体 NK-R" w:cs="Times New Roman" w:hint="eastAsia"/>
          <w:color w:val="auto"/>
          <w:szCs w:val="24"/>
        </w:rPr>
        <w:t>し、様式</w:t>
      </w:r>
      <w:r w:rsidR="00CF1107" w:rsidRPr="00781651">
        <w:rPr>
          <w:rFonts w:ascii="UD デジタル 教科書体 NK-R" w:eastAsia="UD デジタル 教科書体 NK-R" w:cs="Times New Roman" w:hint="eastAsia"/>
          <w:color w:val="auto"/>
          <w:szCs w:val="24"/>
        </w:rPr>
        <w:t>６</w:t>
      </w:r>
      <w:r w:rsidR="00E7747A" w:rsidRPr="00781651">
        <w:rPr>
          <w:rFonts w:ascii="UD デジタル 教科書体 NK-R" w:eastAsia="UD デジタル 教科書体 NK-R" w:cs="Times New Roman" w:hint="eastAsia"/>
          <w:color w:val="auto"/>
          <w:szCs w:val="24"/>
        </w:rPr>
        <w:t>により報告書を知事に提出しなければならない</w:t>
      </w:r>
      <w:r w:rsidRPr="00781651">
        <w:rPr>
          <w:rFonts w:ascii="UD デジタル 教科書体 NK-R" w:eastAsia="UD デジタル 教科書体 NK-R" w:cs="Times New Roman" w:hint="eastAsia"/>
          <w:color w:val="auto"/>
          <w:szCs w:val="24"/>
        </w:rPr>
        <w:t>。</w:t>
      </w:r>
    </w:p>
    <w:p w14:paraId="55ABC1ED" w14:textId="77777777" w:rsidR="00FB2634" w:rsidRPr="00781651" w:rsidRDefault="00FB2634" w:rsidP="00266C01">
      <w:pPr>
        <w:widowControl w:val="0"/>
        <w:tabs>
          <w:tab w:val="left" w:pos="2520"/>
        </w:tabs>
        <w:spacing w:after="0" w:line="400" w:lineRule="exact"/>
        <w:ind w:left="154" w:hangingChars="64" w:hanging="154"/>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２　規則第13条第１項前段の規定による実績報告書に添付する書類は、次の各号に掲げるとおりとする。</w:t>
      </w:r>
    </w:p>
    <w:p w14:paraId="393B8235" w14:textId="77777777" w:rsidR="00FB2634" w:rsidRPr="00781651" w:rsidRDefault="00CB32B2" w:rsidP="00266C01">
      <w:pPr>
        <w:pStyle w:val="a9"/>
        <w:widowControl w:val="0"/>
        <w:numPr>
          <w:ilvl w:val="0"/>
          <w:numId w:val="15"/>
        </w:numPr>
        <w:tabs>
          <w:tab w:val="left" w:pos="2520"/>
        </w:tabs>
        <w:spacing w:after="0" w:line="400" w:lineRule="exact"/>
        <w:ind w:leftChars="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経費</w:t>
      </w:r>
      <w:r w:rsidR="003E5285" w:rsidRPr="00781651">
        <w:rPr>
          <w:rFonts w:ascii="UD デジタル 教科書体 NK-R" w:eastAsia="UD デジタル 教科書体 NK-R" w:cs="Times New Roman" w:hint="eastAsia"/>
          <w:color w:val="auto"/>
          <w:szCs w:val="24"/>
        </w:rPr>
        <w:t>所要額</w:t>
      </w:r>
      <w:r w:rsidRPr="00781651">
        <w:rPr>
          <w:rFonts w:ascii="UD デジタル 教科書体 NK-R" w:eastAsia="UD デジタル 教科書体 NK-R" w:cs="Times New Roman" w:hint="eastAsia"/>
          <w:color w:val="auto"/>
          <w:szCs w:val="24"/>
        </w:rPr>
        <w:t>精算</w:t>
      </w:r>
      <w:r w:rsidR="003E5285" w:rsidRPr="00781651">
        <w:rPr>
          <w:rFonts w:ascii="UD デジタル 教科書体 NK-R" w:eastAsia="UD デジタル 教科書体 NK-R" w:cs="Times New Roman" w:hint="eastAsia"/>
          <w:color w:val="auto"/>
          <w:szCs w:val="24"/>
        </w:rPr>
        <w:t>書</w:t>
      </w:r>
      <w:r w:rsidR="00FB2634" w:rsidRPr="00781651">
        <w:rPr>
          <w:rFonts w:ascii="UD デジタル 教科書体 NK-R" w:eastAsia="UD デジタル 教科書体 NK-R" w:cs="Times New Roman" w:hint="eastAsia"/>
          <w:color w:val="auto"/>
          <w:szCs w:val="24"/>
        </w:rPr>
        <w:t>（様式</w:t>
      </w:r>
      <w:r w:rsidR="00CF1107" w:rsidRPr="00781651">
        <w:rPr>
          <w:rFonts w:ascii="UD デジタル 教科書体 NK-R" w:eastAsia="UD デジタル 教科書体 NK-R" w:cs="Times New Roman" w:hint="eastAsia"/>
          <w:color w:val="auto"/>
          <w:szCs w:val="24"/>
        </w:rPr>
        <w:t>７</w:t>
      </w:r>
      <w:r w:rsidR="00FB2634" w:rsidRPr="00781651">
        <w:rPr>
          <w:rFonts w:ascii="UD デジタル 教科書体 NK-R" w:eastAsia="UD デジタル 教科書体 NK-R" w:cs="Times New Roman" w:hint="eastAsia"/>
          <w:color w:val="auto"/>
          <w:szCs w:val="24"/>
        </w:rPr>
        <w:t>）</w:t>
      </w:r>
    </w:p>
    <w:p w14:paraId="3AFEEE51" w14:textId="77777777" w:rsidR="004A79D3" w:rsidRPr="00781651" w:rsidRDefault="00CB32B2" w:rsidP="00266C01">
      <w:pPr>
        <w:pStyle w:val="a9"/>
        <w:widowControl w:val="0"/>
        <w:numPr>
          <w:ilvl w:val="0"/>
          <w:numId w:val="15"/>
        </w:numPr>
        <w:tabs>
          <w:tab w:val="left" w:pos="2520"/>
        </w:tabs>
        <w:spacing w:after="0" w:line="400" w:lineRule="exact"/>
        <w:ind w:leftChars="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事業実績報告書</w:t>
      </w:r>
      <w:r w:rsidR="004A79D3" w:rsidRPr="00781651">
        <w:rPr>
          <w:rFonts w:ascii="UD デジタル 教科書体 NK-R" w:eastAsia="UD デジタル 教科書体 NK-R" w:cs="Times New Roman" w:hint="eastAsia"/>
          <w:color w:val="auto"/>
          <w:szCs w:val="24"/>
        </w:rPr>
        <w:t>（様式</w:t>
      </w:r>
      <w:r w:rsidR="00CF1107" w:rsidRPr="00781651">
        <w:rPr>
          <w:rFonts w:ascii="UD デジタル 教科書体 NK-R" w:eastAsia="UD デジタル 教科書体 NK-R" w:cs="Times New Roman" w:hint="eastAsia"/>
          <w:color w:val="auto"/>
          <w:szCs w:val="24"/>
        </w:rPr>
        <w:t>８</w:t>
      </w:r>
      <w:r w:rsidR="00EB0474" w:rsidRPr="00781651">
        <w:rPr>
          <w:rFonts w:ascii="UD デジタル 教科書体 NK-R" w:eastAsia="UD デジタル 教科書体 NK-R" w:cs="Times New Roman" w:hint="eastAsia"/>
          <w:color w:val="auto"/>
          <w:szCs w:val="24"/>
        </w:rPr>
        <w:t>）</w:t>
      </w:r>
    </w:p>
    <w:p w14:paraId="610962B4" w14:textId="1AE24827" w:rsidR="00FB2634" w:rsidRPr="00781651" w:rsidRDefault="00FB2634" w:rsidP="00920F39">
      <w:pPr>
        <w:pStyle w:val="a9"/>
        <w:widowControl w:val="0"/>
        <w:numPr>
          <w:ilvl w:val="0"/>
          <w:numId w:val="15"/>
        </w:numPr>
        <w:tabs>
          <w:tab w:val="left" w:pos="2520"/>
        </w:tabs>
        <w:spacing w:after="0" w:line="400" w:lineRule="exact"/>
        <w:ind w:leftChars="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歳入歳出決算見込書抄本</w:t>
      </w:r>
    </w:p>
    <w:p w14:paraId="401C85F5" w14:textId="77777777" w:rsidR="00FB2634" w:rsidRPr="00781651" w:rsidRDefault="00FB2634" w:rsidP="00266C01">
      <w:pPr>
        <w:widowControl w:val="0"/>
        <w:tabs>
          <w:tab w:val="left" w:pos="2520"/>
        </w:tabs>
        <w:spacing w:after="0" w:line="400" w:lineRule="exact"/>
        <w:ind w:leftChars="-33" w:left="233" w:hangingChars="130" w:hanging="312"/>
        <w:jc w:val="both"/>
        <w:rPr>
          <w:rFonts w:ascii="UD デジタル 教科書体 NK-R" w:eastAsia="UD デジタル 教科書体 NK-R" w:cs="Times New Roman"/>
          <w:color w:val="auto"/>
          <w:szCs w:val="24"/>
        </w:rPr>
      </w:pPr>
    </w:p>
    <w:p w14:paraId="214BD76E" w14:textId="77777777" w:rsidR="00FB2634" w:rsidRPr="00781651" w:rsidRDefault="00FB2634" w:rsidP="00266C01">
      <w:pPr>
        <w:widowControl w:val="0"/>
        <w:spacing w:after="0" w:line="400" w:lineRule="exact"/>
        <w:ind w:leftChars="1" w:left="240" w:hangingChars="99" w:hanging="238"/>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（その他）</w:t>
      </w:r>
    </w:p>
    <w:p w14:paraId="75945F1D" w14:textId="77777777" w:rsidR="00FB2634" w:rsidRPr="00781651" w:rsidRDefault="00FB2634" w:rsidP="00266C01">
      <w:pPr>
        <w:widowControl w:val="0"/>
        <w:spacing w:after="0" w:line="400" w:lineRule="exact"/>
        <w:ind w:leftChars="1" w:left="240" w:hangingChars="99" w:hanging="238"/>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第</w:t>
      </w:r>
      <w:r w:rsidR="00C10CF8" w:rsidRPr="00781651">
        <w:rPr>
          <w:rFonts w:ascii="UD デジタル 教科書体 NK-R" w:eastAsia="UD デジタル 教科書体 NK-R" w:cs="Times New Roman" w:hint="eastAsia"/>
          <w:color w:val="auto"/>
          <w:szCs w:val="24"/>
        </w:rPr>
        <w:t>９</w:t>
      </w:r>
      <w:r w:rsidRPr="00781651">
        <w:rPr>
          <w:rFonts w:ascii="UD デジタル 教科書体 NK-R" w:eastAsia="UD デジタル 教科書体 NK-R" w:cs="Times New Roman" w:hint="eastAsia"/>
          <w:color w:val="auto"/>
          <w:szCs w:val="24"/>
        </w:rPr>
        <w:t>条　この要綱に定めるもののほか、</w:t>
      </w:r>
      <w:r w:rsidR="00E7747A" w:rsidRPr="00781651">
        <w:rPr>
          <w:rFonts w:ascii="UD デジタル 教科書体 NK-R" w:eastAsia="UD デジタル 教科書体 NK-R" w:cs="Times New Roman" w:hint="eastAsia"/>
          <w:color w:val="auto"/>
          <w:szCs w:val="24"/>
        </w:rPr>
        <w:t>補助金の交付に関し</w:t>
      </w:r>
      <w:r w:rsidRPr="00781651">
        <w:rPr>
          <w:rFonts w:ascii="UD デジタル 教科書体 NK-R" w:eastAsia="UD デジタル 教科書体 NK-R" w:cs="Times New Roman" w:hint="eastAsia"/>
          <w:color w:val="auto"/>
          <w:szCs w:val="24"/>
        </w:rPr>
        <w:t>必要な事項は、知事が別に定める。</w:t>
      </w:r>
    </w:p>
    <w:p w14:paraId="5811D8AA" w14:textId="77777777" w:rsidR="00FB2634" w:rsidRPr="00781651" w:rsidRDefault="00FB2634" w:rsidP="00266C01">
      <w:pPr>
        <w:widowControl w:val="0"/>
        <w:spacing w:after="0" w:line="400" w:lineRule="exact"/>
        <w:ind w:leftChars="1" w:left="240" w:hangingChars="99" w:hanging="238"/>
        <w:jc w:val="both"/>
        <w:rPr>
          <w:rFonts w:ascii="UD デジタル 教科書体 NK-R" w:eastAsia="UD デジタル 教科書体 NK-R" w:cs="Times New Roman"/>
          <w:color w:val="auto"/>
          <w:szCs w:val="24"/>
        </w:rPr>
      </w:pPr>
    </w:p>
    <w:p w14:paraId="3FB1D8C9" w14:textId="77777777" w:rsidR="00FB2634" w:rsidRPr="00781651" w:rsidRDefault="00FB2634" w:rsidP="00266C01">
      <w:pPr>
        <w:widowControl w:val="0"/>
        <w:spacing w:after="0" w:line="400" w:lineRule="exact"/>
        <w:ind w:leftChars="1" w:left="240" w:hangingChars="99" w:hanging="238"/>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lastRenderedPageBreak/>
        <w:t>（附則）</w:t>
      </w:r>
    </w:p>
    <w:p w14:paraId="24D6677F" w14:textId="77777777" w:rsidR="0080398D" w:rsidRPr="00781651" w:rsidRDefault="00FB2634" w:rsidP="0080398D">
      <w:pPr>
        <w:widowControl w:val="0"/>
        <w:spacing w:after="0" w:line="400" w:lineRule="exact"/>
        <w:ind w:leftChars="51" w:left="122" w:firstLineChars="50" w:firstLine="120"/>
        <w:jc w:val="both"/>
        <w:rPr>
          <w:rFonts w:ascii="UD デジタル 教科書体 NK-R" w:eastAsia="UD デジタル 教科書体 NK-R" w:cs="Times New Roman"/>
          <w:color w:val="auto"/>
          <w:szCs w:val="24"/>
        </w:rPr>
      </w:pPr>
      <w:r w:rsidRPr="00781651">
        <w:rPr>
          <w:rFonts w:ascii="UD デジタル 教科書体 NK-R" w:eastAsia="UD デジタル 教科書体 NK-R" w:cs="Times New Roman" w:hint="eastAsia"/>
          <w:color w:val="auto"/>
          <w:szCs w:val="24"/>
        </w:rPr>
        <w:t>この要綱は、</w:t>
      </w:r>
      <w:r w:rsidRPr="00781651">
        <w:rPr>
          <w:rFonts w:ascii="UD デジタル 教科書体 NK-R" w:eastAsia="UD デジタル 教科書体 NK-R" w:cs="Times New Roman" w:hint="eastAsia"/>
          <w:color w:val="auto"/>
          <w:kern w:val="0"/>
          <w:szCs w:val="24"/>
        </w:rPr>
        <w:t>令和</w:t>
      </w:r>
      <w:r w:rsidR="00302D7E" w:rsidRPr="00781651">
        <w:rPr>
          <w:rFonts w:ascii="UD デジタル 教科書体 NK-R" w:eastAsia="UD デジタル 教科書体 NK-R" w:cs="Times New Roman" w:hint="eastAsia"/>
          <w:color w:val="auto"/>
          <w:kern w:val="0"/>
          <w:szCs w:val="24"/>
        </w:rPr>
        <w:t>２</w:t>
      </w:r>
      <w:r w:rsidRPr="00781651">
        <w:rPr>
          <w:rFonts w:ascii="UD デジタル 教科書体 NK-R" w:eastAsia="UD デジタル 教科書体 NK-R" w:cs="Times New Roman" w:hint="eastAsia"/>
          <w:color w:val="auto"/>
          <w:kern w:val="0"/>
          <w:szCs w:val="24"/>
        </w:rPr>
        <w:t>年度の予算に係る補助金から適用す</w:t>
      </w:r>
      <w:r w:rsidRPr="00781651">
        <w:rPr>
          <w:rFonts w:ascii="UD デジタル 教科書体 NK-R" w:eastAsia="UD デジタル 教科書体 NK-R" w:cs="Times New Roman" w:hint="eastAsia"/>
          <w:color w:val="auto"/>
          <w:szCs w:val="24"/>
        </w:rPr>
        <w:t>る。</w:t>
      </w:r>
    </w:p>
    <w:p w14:paraId="504D29C2" w14:textId="520F5FA9" w:rsidR="00FB2634" w:rsidRPr="00781651" w:rsidRDefault="00FB2634" w:rsidP="00FF70D3">
      <w:pPr>
        <w:widowControl w:val="0"/>
        <w:spacing w:after="0" w:line="400" w:lineRule="exact"/>
        <w:ind w:leftChars="2" w:left="15" w:hangingChars="4"/>
        <w:jc w:val="both"/>
        <w:rPr>
          <w:rFonts w:ascii="UD デジタル 教科書体 NK-R" w:eastAsia="UD デジタル 教科書体 NK-R" w:cs="Times New Roman"/>
          <w:color w:val="auto"/>
          <w:szCs w:val="24"/>
        </w:rPr>
      </w:pPr>
    </w:p>
    <w:p w14:paraId="008A3B3E" w14:textId="77777777" w:rsidR="00FF70D3" w:rsidRPr="00781651" w:rsidRDefault="00FF70D3" w:rsidP="0080398D">
      <w:pPr>
        <w:spacing w:after="0" w:line="400" w:lineRule="exact"/>
        <w:ind w:left="0" w:firstLine="0"/>
        <w:rPr>
          <w:rFonts w:ascii="UD デジタル 教科書体 NK-R" w:eastAsia="UD デジタル 教科書体 NK-R"/>
          <w:color w:val="auto"/>
        </w:rPr>
      </w:pPr>
    </w:p>
    <w:p w14:paraId="3B47E147" w14:textId="6D416345" w:rsidR="0080398D" w:rsidRPr="00781651" w:rsidRDefault="0080398D" w:rsidP="0080398D">
      <w:pPr>
        <w:spacing w:after="0" w:line="400" w:lineRule="exact"/>
        <w:ind w:left="0" w:firstLine="0"/>
        <w:rPr>
          <w:rFonts w:ascii="UD デジタル 教科書体 NK-R" w:eastAsia="UD デジタル 教科書体 NK-R"/>
          <w:color w:val="auto"/>
        </w:rPr>
      </w:pPr>
      <w:r w:rsidRPr="00781651">
        <w:rPr>
          <w:rFonts w:ascii="UD デジタル 教科書体 NK-R" w:eastAsia="UD デジタル 教科書体 NK-R" w:hint="eastAsia"/>
          <w:color w:val="auto"/>
        </w:rPr>
        <w:t>別表</w:t>
      </w:r>
    </w:p>
    <w:p w14:paraId="75284417" w14:textId="24C91327" w:rsidR="00114444" w:rsidRPr="00781651" w:rsidRDefault="00114444" w:rsidP="0080398D">
      <w:pPr>
        <w:spacing w:after="0" w:line="400" w:lineRule="exact"/>
        <w:ind w:left="0" w:firstLine="0"/>
        <w:rPr>
          <w:rFonts w:ascii="UD デジタル 教科書体 NK-R" w:eastAsia="UD デジタル 教科書体 NK-R"/>
          <w:color w:val="auto"/>
        </w:rPr>
      </w:pPr>
    </w:p>
    <w:tbl>
      <w:tblPr>
        <w:tblStyle w:val="aa"/>
        <w:tblpPr w:leftFromText="142" w:rightFromText="142" w:vertAnchor="page" w:horzAnchor="margin" w:tblpY="5986"/>
        <w:tblW w:w="0" w:type="auto"/>
        <w:tblLook w:val="04A0" w:firstRow="1" w:lastRow="0" w:firstColumn="1" w:lastColumn="0" w:noHBand="0" w:noVBand="1"/>
      </w:tblPr>
      <w:tblGrid>
        <w:gridCol w:w="9838"/>
      </w:tblGrid>
      <w:tr w:rsidR="00D05650" w:rsidRPr="00781651" w14:paraId="513108C2" w14:textId="77777777" w:rsidTr="00FF70D3">
        <w:trPr>
          <w:trHeight w:val="558"/>
        </w:trPr>
        <w:tc>
          <w:tcPr>
            <w:tcW w:w="9838" w:type="dxa"/>
          </w:tcPr>
          <w:p w14:paraId="01450DDA" w14:textId="68399D72" w:rsidR="00114444" w:rsidRPr="00781651" w:rsidRDefault="00114444" w:rsidP="00FF70D3">
            <w:pPr>
              <w:spacing w:after="0" w:line="400" w:lineRule="exact"/>
              <w:ind w:left="0" w:firstLineChars="100" w:firstLine="240"/>
              <w:rPr>
                <w:rFonts w:ascii="UD デジタル 教科書体 NK-R" w:eastAsia="UD デジタル 教科書体 NK-R"/>
                <w:color w:val="auto"/>
              </w:rPr>
            </w:pPr>
            <w:r w:rsidRPr="00781651">
              <w:rPr>
                <w:rFonts w:ascii="UD デジタル 教科書体 NK-R" w:eastAsia="UD デジタル 教科書体 NK-R" w:hint="eastAsia"/>
                <w:color w:val="auto"/>
              </w:rPr>
              <w:t>基準額(令和4年1月1日</w:t>
            </w:r>
            <w:r w:rsidR="001F58C6" w:rsidRPr="00781651">
              <w:rPr>
                <w:rFonts w:ascii="UD デジタル 教科書体 NK-R" w:eastAsia="UD デジタル 教科書体 NK-R" w:hint="eastAsia"/>
                <w:color w:val="auto"/>
              </w:rPr>
              <w:t>～令和4年３月31日迄</w:t>
            </w:r>
            <w:r w:rsidRPr="00781651">
              <w:rPr>
                <w:rFonts w:ascii="UD デジタル 教科書体 NK-R" w:eastAsia="UD デジタル 教科書体 NK-R" w:hint="eastAsia"/>
                <w:color w:val="auto"/>
              </w:rPr>
              <w:t>の検査について</w:t>
            </w:r>
            <w:r w:rsidRPr="00781651">
              <w:rPr>
                <w:rFonts w:ascii="UD デジタル 教科書体 NK-R" w:eastAsia="UD デジタル 教科書体 NK-R"/>
                <w:color w:val="auto"/>
              </w:rPr>
              <w:t>)</w:t>
            </w:r>
          </w:p>
        </w:tc>
      </w:tr>
      <w:tr w:rsidR="00D05650" w:rsidRPr="00781651" w14:paraId="4ACA85D2" w14:textId="77777777" w:rsidTr="00FF70D3">
        <w:trPr>
          <w:trHeight w:val="984"/>
        </w:trPr>
        <w:tc>
          <w:tcPr>
            <w:tcW w:w="9838" w:type="dxa"/>
          </w:tcPr>
          <w:p w14:paraId="6129ECE4" w14:textId="77777777" w:rsidR="00114444" w:rsidRPr="00781651" w:rsidRDefault="00114444" w:rsidP="00FF70D3">
            <w:pPr>
              <w:spacing w:after="0" w:line="400" w:lineRule="exact"/>
              <w:ind w:left="0" w:firstLineChars="100" w:firstLine="240"/>
              <w:rPr>
                <w:rFonts w:ascii="UD デジタル 教科書体 NK-R" w:eastAsia="UD デジタル 教科書体 NK-R"/>
                <w:color w:val="auto"/>
              </w:rPr>
            </w:pPr>
            <w:r w:rsidRPr="00781651">
              <w:rPr>
                <w:rFonts w:ascii="UD デジタル 教科書体 NK-R" w:eastAsia="UD デジタル 教科書体 NK-R" w:hint="eastAsia"/>
                <w:color w:val="auto"/>
              </w:rPr>
              <w:t>検査等の費用が、1</w:t>
            </w:r>
            <w:r w:rsidRPr="00781651">
              <w:rPr>
                <w:rFonts w:ascii="UD デジタル 教科書体 NK-R" w:eastAsia="UD デジタル 教科書体 NK-R"/>
                <w:color w:val="auto"/>
              </w:rPr>
              <w:t>4,000</w:t>
            </w:r>
            <w:r w:rsidRPr="00781651">
              <w:rPr>
                <w:rFonts w:ascii="UD デジタル 教科書体 NK-R" w:eastAsia="UD デジタル 教科書体 NK-R" w:hint="eastAsia"/>
                <w:color w:val="auto"/>
              </w:rPr>
              <w:t>円以上の時は、1</w:t>
            </w:r>
            <w:r w:rsidRPr="00781651">
              <w:rPr>
                <w:rFonts w:ascii="UD デジタル 教科書体 NK-R" w:eastAsia="UD デジタル 教科書体 NK-R"/>
                <w:color w:val="auto"/>
              </w:rPr>
              <w:t>4,000</w:t>
            </w:r>
            <w:r w:rsidRPr="00781651">
              <w:rPr>
                <w:rFonts w:ascii="UD デジタル 教科書体 NK-R" w:eastAsia="UD デジタル 教科書体 NK-R" w:hint="eastAsia"/>
                <w:color w:val="auto"/>
              </w:rPr>
              <w:t>円。</w:t>
            </w:r>
          </w:p>
          <w:p w14:paraId="2071DA25" w14:textId="77777777" w:rsidR="00114444" w:rsidRPr="00781651" w:rsidRDefault="00114444" w:rsidP="00FF70D3">
            <w:pPr>
              <w:spacing w:after="0" w:line="400" w:lineRule="exact"/>
              <w:ind w:firstLineChars="100" w:firstLine="240"/>
              <w:rPr>
                <w:rFonts w:ascii="UD デジタル 教科書体 NK-R" w:eastAsia="UD デジタル 教科書体 NK-R"/>
                <w:color w:val="auto"/>
              </w:rPr>
            </w:pPr>
            <w:r w:rsidRPr="00781651">
              <w:rPr>
                <w:rFonts w:ascii="UD デジタル 教科書体 NK-R" w:eastAsia="UD デジタル 教科書体 NK-R" w:hint="eastAsia"/>
                <w:color w:val="auto"/>
              </w:rPr>
              <w:t>1</w:t>
            </w:r>
            <w:r w:rsidRPr="00781651">
              <w:rPr>
                <w:rFonts w:ascii="UD デジタル 教科書体 NK-R" w:eastAsia="UD デジタル 教科書体 NK-R"/>
                <w:color w:val="auto"/>
              </w:rPr>
              <w:t>4,000</w:t>
            </w:r>
            <w:r w:rsidRPr="00781651">
              <w:rPr>
                <w:rFonts w:ascii="UD デジタル 教科書体 NK-R" w:eastAsia="UD デジタル 教科書体 NK-R" w:hint="eastAsia"/>
                <w:color w:val="auto"/>
              </w:rPr>
              <w:t>円未満の時は、その金額までを上限とする。</w:t>
            </w:r>
          </w:p>
        </w:tc>
      </w:tr>
    </w:tbl>
    <w:p w14:paraId="0FDD54A7" w14:textId="390537ED" w:rsidR="00FF70D3" w:rsidRPr="00781651" w:rsidRDefault="00FF70D3" w:rsidP="0080398D">
      <w:pPr>
        <w:spacing w:after="0" w:line="400" w:lineRule="exact"/>
        <w:ind w:left="0" w:firstLine="0"/>
        <w:rPr>
          <w:rFonts w:ascii="UD デジタル 教科書体 NK-R" w:eastAsia="UD デジタル 教科書体 NK-R"/>
          <w:color w:val="auto"/>
        </w:rPr>
      </w:pPr>
    </w:p>
    <w:p w14:paraId="183F4DDA" w14:textId="77777777" w:rsidR="00FF70D3" w:rsidRPr="00781651" w:rsidRDefault="00FF70D3" w:rsidP="0080398D">
      <w:pPr>
        <w:spacing w:after="0" w:line="400" w:lineRule="exact"/>
        <w:ind w:left="0" w:firstLine="0"/>
        <w:rPr>
          <w:rFonts w:ascii="UD デジタル 教科書体 NK-R" w:eastAsia="UD デジタル 教科書体 NK-R"/>
          <w:color w:val="auto"/>
        </w:rPr>
      </w:pPr>
    </w:p>
    <w:tbl>
      <w:tblPr>
        <w:tblStyle w:val="aa"/>
        <w:tblpPr w:leftFromText="142" w:rightFromText="142" w:vertAnchor="page" w:horzAnchor="margin" w:tblpY="3931"/>
        <w:tblW w:w="0" w:type="auto"/>
        <w:tblLook w:val="04A0" w:firstRow="1" w:lastRow="0" w:firstColumn="1" w:lastColumn="0" w:noHBand="0" w:noVBand="1"/>
      </w:tblPr>
      <w:tblGrid>
        <w:gridCol w:w="9838"/>
      </w:tblGrid>
      <w:tr w:rsidR="00D05650" w:rsidRPr="00781651" w14:paraId="0EB3DB9F" w14:textId="77777777" w:rsidTr="00FF70D3">
        <w:trPr>
          <w:trHeight w:val="558"/>
        </w:trPr>
        <w:tc>
          <w:tcPr>
            <w:tcW w:w="9838" w:type="dxa"/>
          </w:tcPr>
          <w:p w14:paraId="039BE52F" w14:textId="63B9E2DF" w:rsidR="00114444" w:rsidRPr="00781651" w:rsidRDefault="00114444" w:rsidP="00FF70D3">
            <w:pPr>
              <w:spacing w:after="0" w:line="400" w:lineRule="exact"/>
              <w:ind w:left="0" w:firstLineChars="100" w:firstLine="240"/>
              <w:rPr>
                <w:rFonts w:ascii="UD デジタル 教科書体 NK-R" w:eastAsia="UD デジタル 教科書体 NK-R"/>
                <w:color w:val="auto"/>
              </w:rPr>
            </w:pPr>
            <w:r w:rsidRPr="00781651">
              <w:rPr>
                <w:rFonts w:ascii="UD デジタル 教科書体 NK-R" w:eastAsia="UD デジタル 教科書体 NK-R" w:hint="eastAsia"/>
                <w:color w:val="auto"/>
              </w:rPr>
              <w:t>基準額(令和3年12月31日迄の検査について</w:t>
            </w:r>
            <w:r w:rsidRPr="00781651">
              <w:rPr>
                <w:rFonts w:ascii="UD デジタル 教科書体 NK-R" w:eastAsia="UD デジタル 教科書体 NK-R"/>
                <w:color w:val="auto"/>
              </w:rPr>
              <w:t>)</w:t>
            </w:r>
          </w:p>
        </w:tc>
      </w:tr>
      <w:tr w:rsidR="00D05650" w:rsidRPr="00781651" w14:paraId="52C2BB6B" w14:textId="77777777" w:rsidTr="00FF70D3">
        <w:trPr>
          <w:trHeight w:val="984"/>
        </w:trPr>
        <w:tc>
          <w:tcPr>
            <w:tcW w:w="9838" w:type="dxa"/>
          </w:tcPr>
          <w:p w14:paraId="24FD284C" w14:textId="77777777" w:rsidR="00114444" w:rsidRPr="00781651" w:rsidRDefault="00114444" w:rsidP="00FF70D3">
            <w:pPr>
              <w:spacing w:after="0" w:line="400" w:lineRule="exact"/>
              <w:ind w:left="0" w:firstLineChars="100" w:firstLine="240"/>
              <w:rPr>
                <w:rFonts w:ascii="UD デジタル 教科書体 NK-R" w:eastAsia="UD デジタル 教科書体 NK-R"/>
                <w:color w:val="auto"/>
              </w:rPr>
            </w:pPr>
            <w:r w:rsidRPr="00781651">
              <w:rPr>
                <w:rFonts w:ascii="UD デジタル 教科書体 NK-R" w:eastAsia="UD デジタル 教科書体 NK-R" w:hint="eastAsia"/>
                <w:color w:val="auto"/>
              </w:rPr>
              <w:t>検査等の費用が、１８，５００円以上の時は、１８，５００円。</w:t>
            </w:r>
          </w:p>
          <w:p w14:paraId="1EFFB4AB" w14:textId="77777777" w:rsidR="00114444" w:rsidRPr="00781651" w:rsidRDefault="00114444" w:rsidP="00FF70D3">
            <w:pPr>
              <w:spacing w:after="0" w:line="400" w:lineRule="exact"/>
              <w:ind w:firstLineChars="100" w:firstLine="240"/>
              <w:rPr>
                <w:rFonts w:ascii="UD デジタル 教科書体 NK-R" w:eastAsia="UD デジタル 教科書体 NK-R"/>
                <w:color w:val="auto"/>
              </w:rPr>
            </w:pPr>
            <w:r w:rsidRPr="00781651">
              <w:rPr>
                <w:rFonts w:ascii="UD デジタル 教科書体 NK-R" w:eastAsia="UD デジタル 教科書体 NK-R" w:hint="eastAsia"/>
                <w:color w:val="auto"/>
              </w:rPr>
              <w:t>１８，５００円未満の時は、その金額までを上限とする。</w:t>
            </w:r>
          </w:p>
        </w:tc>
      </w:tr>
    </w:tbl>
    <w:tbl>
      <w:tblPr>
        <w:tblStyle w:val="aa"/>
        <w:tblpPr w:leftFromText="142" w:rightFromText="142" w:vertAnchor="page" w:horzAnchor="margin" w:tblpY="8341"/>
        <w:tblW w:w="0" w:type="auto"/>
        <w:tblLook w:val="04A0" w:firstRow="1" w:lastRow="0" w:firstColumn="1" w:lastColumn="0" w:noHBand="0" w:noVBand="1"/>
      </w:tblPr>
      <w:tblGrid>
        <w:gridCol w:w="9838"/>
      </w:tblGrid>
      <w:tr w:rsidR="00D05650" w:rsidRPr="00781651" w14:paraId="565C33B4" w14:textId="77777777" w:rsidTr="00FF70D3">
        <w:trPr>
          <w:trHeight w:val="558"/>
        </w:trPr>
        <w:tc>
          <w:tcPr>
            <w:tcW w:w="9838" w:type="dxa"/>
          </w:tcPr>
          <w:p w14:paraId="35D8B9C9" w14:textId="66C862F7" w:rsidR="00721661" w:rsidRPr="00781651" w:rsidRDefault="00721661" w:rsidP="00FF70D3">
            <w:pPr>
              <w:spacing w:after="0" w:line="400" w:lineRule="exact"/>
              <w:ind w:left="0" w:firstLineChars="100" w:firstLine="240"/>
              <w:rPr>
                <w:rFonts w:ascii="UD デジタル 教科書体 NK-R" w:eastAsia="UD デジタル 教科書体 NK-R"/>
                <w:color w:val="auto"/>
              </w:rPr>
            </w:pPr>
            <w:r w:rsidRPr="00781651">
              <w:rPr>
                <w:rFonts w:ascii="UD デジタル 教科書体 NK-R" w:eastAsia="UD デジタル 教科書体 NK-R" w:hint="eastAsia"/>
                <w:color w:val="auto"/>
              </w:rPr>
              <w:t>基準額(令和４年４月１日～</w:t>
            </w:r>
            <w:r w:rsidR="00D05650" w:rsidRPr="00781651">
              <w:rPr>
                <w:rFonts w:ascii="UD デジタル 教科書体 NK-R" w:eastAsia="UD デジタル 教科書体 NK-R" w:hint="eastAsia"/>
                <w:color w:val="FF0000"/>
                <w:u w:val="single"/>
              </w:rPr>
              <w:t>令和5年3月３１</w:t>
            </w:r>
            <w:r w:rsidRPr="00781651">
              <w:rPr>
                <w:rFonts w:ascii="UD デジタル 教科書体 NK-R" w:eastAsia="UD デジタル 教科書体 NK-R" w:hint="eastAsia"/>
                <w:color w:val="FF0000"/>
                <w:u w:val="single"/>
              </w:rPr>
              <w:t>日</w:t>
            </w:r>
            <w:r w:rsidRPr="00781651">
              <w:rPr>
                <w:rFonts w:ascii="UD デジタル 教科書体 NK-R" w:eastAsia="UD デジタル 教科書体 NK-R" w:hint="eastAsia"/>
                <w:color w:val="auto"/>
              </w:rPr>
              <w:t>迄の検査について</w:t>
            </w:r>
            <w:r w:rsidRPr="00781651">
              <w:rPr>
                <w:rFonts w:ascii="UD デジタル 教科書体 NK-R" w:eastAsia="UD デジタル 教科書体 NK-R"/>
                <w:color w:val="auto"/>
              </w:rPr>
              <w:t>)</w:t>
            </w:r>
          </w:p>
        </w:tc>
      </w:tr>
      <w:tr w:rsidR="00D05650" w:rsidRPr="00781651" w14:paraId="276270B7" w14:textId="77777777" w:rsidTr="00FF70D3">
        <w:trPr>
          <w:trHeight w:val="984"/>
        </w:trPr>
        <w:tc>
          <w:tcPr>
            <w:tcW w:w="9838" w:type="dxa"/>
          </w:tcPr>
          <w:p w14:paraId="2A385882" w14:textId="4475EDCB" w:rsidR="00721661" w:rsidRPr="00781651" w:rsidRDefault="00721661" w:rsidP="00FF70D3">
            <w:pPr>
              <w:spacing w:after="0" w:line="400" w:lineRule="exact"/>
              <w:ind w:left="0" w:firstLineChars="100" w:firstLine="240"/>
              <w:rPr>
                <w:rFonts w:ascii="UD デジタル 教科書体 NK-R" w:eastAsia="UD デジタル 教科書体 NK-R"/>
                <w:color w:val="auto"/>
              </w:rPr>
            </w:pPr>
            <w:r w:rsidRPr="00781651">
              <w:rPr>
                <w:rFonts w:ascii="UD デジタル 教科書体 NK-R" w:eastAsia="UD デジタル 教科書体 NK-R" w:hint="eastAsia"/>
                <w:color w:val="auto"/>
              </w:rPr>
              <w:t>検査等の費用が、7,000円以上の時は、７,0００円。</w:t>
            </w:r>
          </w:p>
          <w:p w14:paraId="4EA83E14" w14:textId="502FF0B2" w:rsidR="00721661" w:rsidRPr="00781651" w:rsidRDefault="00721661" w:rsidP="00FF70D3">
            <w:pPr>
              <w:spacing w:after="0" w:line="400" w:lineRule="exact"/>
              <w:ind w:firstLineChars="100" w:firstLine="240"/>
              <w:rPr>
                <w:rFonts w:ascii="UD デジタル 教科書体 NK-R" w:eastAsia="UD デジタル 教科書体 NK-R"/>
                <w:color w:val="auto"/>
              </w:rPr>
            </w:pPr>
            <w:r w:rsidRPr="00781651">
              <w:rPr>
                <w:rFonts w:ascii="UD デジタル 教科書体 NK-R" w:eastAsia="UD デジタル 教科書体 NK-R" w:hint="eastAsia"/>
                <w:color w:val="auto"/>
              </w:rPr>
              <w:t>7,000円未満の時は、その金額までを上限とする。</w:t>
            </w:r>
          </w:p>
        </w:tc>
      </w:tr>
    </w:tbl>
    <w:p w14:paraId="67C5CD2E" w14:textId="6AB4C355" w:rsidR="0080398D" w:rsidRPr="00781651" w:rsidRDefault="0080398D" w:rsidP="00721661">
      <w:pPr>
        <w:widowControl w:val="0"/>
        <w:spacing w:after="0" w:line="400" w:lineRule="exact"/>
        <w:ind w:leftChars="4" w:left="20" w:hangingChars="4"/>
        <w:jc w:val="both"/>
        <w:rPr>
          <w:rFonts w:ascii="UD デジタル 教科書体 NK-R" w:eastAsia="UD デジタル 教科書体 NK-R" w:cs="Times New Roman"/>
          <w:color w:val="auto"/>
          <w:szCs w:val="24"/>
        </w:rPr>
      </w:pPr>
    </w:p>
    <w:p w14:paraId="33B67284" w14:textId="77777777" w:rsidR="001F58C6" w:rsidRPr="00781651" w:rsidRDefault="001F58C6" w:rsidP="00E14A81">
      <w:pPr>
        <w:widowControl w:val="0"/>
        <w:spacing w:after="0" w:line="400" w:lineRule="exact"/>
        <w:ind w:leftChars="51" w:left="122" w:firstLineChars="50" w:firstLine="120"/>
        <w:jc w:val="both"/>
        <w:rPr>
          <w:rFonts w:ascii="UD デジタル 教科書体 NK-R" w:eastAsia="UD デジタル 教科書体 NK-R" w:cs="Times New Roman"/>
          <w:color w:val="auto"/>
          <w:szCs w:val="24"/>
        </w:rPr>
      </w:pPr>
    </w:p>
    <w:p w14:paraId="2A5D5560" w14:textId="77777777" w:rsidR="0080398D" w:rsidRPr="00781651" w:rsidRDefault="0080398D" w:rsidP="00E14A81">
      <w:pPr>
        <w:widowControl w:val="0"/>
        <w:spacing w:after="0" w:line="400" w:lineRule="exact"/>
        <w:ind w:leftChars="51" w:left="122" w:firstLineChars="50" w:firstLine="120"/>
        <w:jc w:val="both"/>
        <w:rPr>
          <w:rFonts w:ascii="UD デジタル 教科書体 NK-R" w:eastAsia="UD デジタル 教科書体 NK-R" w:cs="Times New Roman"/>
          <w:color w:val="auto"/>
          <w:szCs w:val="24"/>
        </w:rPr>
      </w:pPr>
    </w:p>
    <w:p w14:paraId="73A3B407" w14:textId="77777777" w:rsidR="00EF6A3F" w:rsidRPr="00781651" w:rsidRDefault="00EF6A3F" w:rsidP="00266C01">
      <w:pPr>
        <w:spacing w:after="0" w:line="400" w:lineRule="exact"/>
        <w:ind w:left="0" w:firstLine="0"/>
        <w:rPr>
          <w:rFonts w:ascii="UD デジタル 教科書体 NK-R" w:eastAsia="UD デジタル 教科書体 NK-R"/>
          <w:color w:val="auto"/>
        </w:rPr>
      </w:pPr>
    </w:p>
    <w:sectPr w:rsidR="00EF6A3F" w:rsidRPr="00781651">
      <w:pgSz w:w="11906" w:h="16838"/>
      <w:pgMar w:top="1440" w:right="1038" w:bottom="144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3A58" w14:textId="77777777" w:rsidR="00F160BC" w:rsidRDefault="00F160BC" w:rsidP="00214D39">
      <w:pPr>
        <w:spacing w:after="0" w:line="240" w:lineRule="auto"/>
      </w:pPr>
      <w:r>
        <w:separator/>
      </w:r>
    </w:p>
  </w:endnote>
  <w:endnote w:type="continuationSeparator" w:id="0">
    <w:p w14:paraId="54527F7A" w14:textId="77777777" w:rsidR="00F160BC" w:rsidRDefault="00F160BC" w:rsidP="0021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BA05" w14:textId="77777777" w:rsidR="00F160BC" w:rsidRDefault="00F160BC" w:rsidP="00214D39">
      <w:pPr>
        <w:spacing w:after="0" w:line="240" w:lineRule="auto"/>
      </w:pPr>
      <w:r>
        <w:separator/>
      </w:r>
    </w:p>
  </w:footnote>
  <w:footnote w:type="continuationSeparator" w:id="0">
    <w:p w14:paraId="158BDADC" w14:textId="77777777" w:rsidR="00F160BC" w:rsidRDefault="00F160BC" w:rsidP="00214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1B3"/>
    <w:multiLevelType w:val="hybridMultilevel"/>
    <w:tmpl w:val="E9144B50"/>
    <w:lvl w:ilvl="0" w:tplc="6F5A286A">
      <w:start w:val="1"/>
      <w:numFmt w:val="decimalFullWidth"/>
      <w:lvlText w:val="第%1条"/>
      <w:lvlJc w:val="left"/>
      <w:pPr>
        <w:ind w:left="1200" w:hanging="960"/>
      </w:pPr>
      <w:rPr>
        <w:rFonts w:hint="default"/>
        <w:color w:val="00000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9E7C83"/>
    <w:multiLevelType w:val="hybridMultilevel"/>
    <w:tmpl w:val="4086B5D0"/>
    <w:lvl w:ilvl="0" w:tplc="9D6841DE">
      <w:start w:val="3"/>
      <w:numFmt w:val="bullet"/>
      <w:lvlText w:val="・"/>
      <w:lvlJc w:val="left"/>
      <w:pPr>
        <w:ind w:left="850" w:hanging="360"/>
      </w:pPr>
      <w:rPr>
        <w:rFonts w:ascii="ＭＳ 明朝" w:eastAsia="ＭＳ 明朝" w:hAnsi="ＭＳ 明朝" w:cs="ＭＳ 明朝"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2" w15:restartNumberingAfterBreak="0">
    <w:nsid w:val="150630FB"/>
    <w:multiLevelType w:val="hybridMultilevel"/>
    <w:tmpl w:val="5994FE20"/>
    <w:lvl w:ilvl="0" w:tplc="EE826F5A">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BFD71BC"/>
    <w:multiLevelType w:val="hybridMultilevel"/>
    <w:tmpl w:val="D382D804"/>
    <w:lvl w:ilvl="0" w:tplc="87261BC0">
      <w:start w:val="1"/>
      <w:numFmt w:val="decim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367FF6"/>
    <w:multiLevelType w:val="hybridMultilevel"/>
    <w:tmpl w:val="7054C962"/>
    <w:lvl w:ilvl="0" w:tplc="1DD862CA">
      <w:start w:val="2"/>
      <w:numFmt w:val="decimalFullWidth"/>
      <w:lvlText w:val="（%1）"/>
      <w:lvlJc w:val="left"/>
      <w:pPr>
        <w:ind w:left="720" w:hanging="72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5738E7"/>
    <w:multiLevelType w:val="hybridMultilevel"/>
    <w:tmpl w:val="57469424"/>
    <w:lvl w:ilvl="0" w:tplc="7E2AB878">
      <w:start w:val="3"/>
      <w:numFmt w:val="bullet"/>
      <w:lvlText w:val="・"/>
      <w:lvlJc w:val="left"/>
      <w:pPr>
        <w:ind w:left="850" w:hanging="360"/>
      </w:pPr>
      <w:rPr>
        <w:rFonts w:ascii="ＭＳ 明朝" w:eastAsia="ＭＳ 明朝" w:hAnsi="ＭＳ 明朝" w:cs="ＭＳ 明朝"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6" w15:restartNumberingAfterBreak="0">
    <w:nsid w:val="407162BC"/>
    <w:multiLevelType w:val="hybridMultilevel"/>
    <w:tmpl w:val="275C3D2E"/>
    <w:lvl w:ilvl="0" w:tplc="D6668AF4">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42904DDC"/>
    <w:multiLevelType w:val="hybridMultilevel"/>
    <w:tmpl w:val="27A66A40"/>
    <w:lvl w:ilvl="0" w:tplc="9550B2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633D09"/>
    <w:multiLevelType w:val="hybridMultilevel"/>
    <w:tmpl w:val="4B50ABC4"/>
    <w:lvl w:ilvl="0" w:tplc="F8128FC0">
      <w:start w:val="3"/>
      <w:numFmt w:val="bullet"/>
      <w:lvlText w:val="・"/>
      <w:lvlJc w:val="left"/>
      <w:pPr>
        <w:ind w:left="850" w:hanging="360"/>
      </w:pPr>
      <w:rPr>
        <w:rFonts w:ascii="ＭＳ 明朝" w:eastAsia="ＭＳ 明朝" w:hAnsi="ＭＳ 明朝" w:cs="ＭＳ 明朝" w:hint="eastAsia"/>
      </w:rPr>
    </w:lvl>
    <w:lvl w:ilvl="1" w:tplc="0409000B" w:tentative="1">
      <w:start w:val="1"/>
      <w:numFmt w:val="bullet"/>
      <w:lvlText w:val=""/>
      <w:lvlJc w:val="left"/>
      <w:pPr>
        <w:ind w:left="1330" w:hanging="420"/>
      </w:pPr>
      <w:rPr>
        <w:rFonts w:ascii="Wingdings" w:hAnsi="Wingdings" w:hint="default"/>
      </w:rPr>
    </w:lvl>
    <w:lvl w:ilvl="2" w:tplc="0409000D" w:tentative="1">
      <w:start w:val="1"/>
      <w:numFmt w:val="bullet"/>
      <w:lvlText w:val=""/>
      <w:lvlJc w:val="left"/>
      <w:pPr>
        <w:ind w:left="1750" w:hanging="420"/>
      </w:pPr>
      <w:rPr>
        <w:rFonts w:ascii="Wingdings" w:hAnsi="Wingdings" w:hint="default"/>
      </w:rPr>
    </w:lvl>
    <w:lvl w:ilvl="3" w:tplc="04090001" w:tentative="1">
      <w:start w:val="1"/>
      <w:numFmt w:val="bullet"/>
      <w:lvlText w:val=""/>
      <w:lvlJc w:val="left"/>
      <w:pPr>
        <w:ind w:left="2170" w:hanging="420"/>
      </w:pPr>
      <w:rPr>
        <w:rFonts w:ascii="Wingdings" w:hAnsi="Wingdings" w:hint="default"/>
      </w:rPr>
    </w:lvl>
    <w:lvl w:ilvl="4" w:tplc="0409000B" w:tentative="1">
      <w:start w:val="1"/>
      <w:numFmt w:val="bullet"/>
      <w:lvlText w:val=""/>
      <w:lvlJc w:val="left"/>
      <w:pPr>
        <w:ind w:left="2590" w:hanging="420"/>
      </w:pPr>
      <w:rPr>
        <w:rFonts w:ascii="Wingdings" w:hAnsi="Wingdings" w:hint="default"/>
      </w:rPr>
    </w:lvl>
    <w:lvl w:ilvl="5" w:tplc="0409000D" w:tentative="1">
      <w:start w:val="1"/>
      <w:numFmt w:val="bullet"/>
      <w:lvlText w:val=""/>
      <w:lvlJc w:val="left"/>
      <w:pPr>
        <w:ind w:left="3010" w:hanging="420"/>
      </w:pPr>
      <w:rPr>
        <w:rFonts w:ascii="Wingdings" w:hAnsi="Wingdings" w:hint="default"/>
      </w:rPr>
    </w:lvl>
    <w:lvl w:ilvl="6" w:tplc="04090001" w:tentative="1">
      <w:start w:val="1"/>
      <w:numFmt w:val="bullet"/>
      <w:lvlText w:val=""/>
      <w:lvlJc w:val="left"/>
      <w:pPr>
        <w:ind w:left="3430" w:hanging="420"/>
      </w:pPr>
      <w:rPr>
        <w:rFonts w:ascii="Wingdings" w:hAnsi="Wingdings" w:hint="default"/>
      </w:rPr>
    </w:lvl>
    <w:lvl w:ilvl="7" w:tplc="0409000B" w:tentative="1">
      <w:start w:val="1"/>
      <w:numFmt w:val="bullet"/>
      <w:lvlText w:val=""/>
      <w:lvlJc w:val="left"/>
      <w:pPr>
        <w:ind w:left="3850" w:hanging="420"/>
      </w:pPr>
      <w:rPr>
        <w:rFonts w:ascii="Wingdings" w:hAnsi="Wingdings" w:hint="default"/>
      </w:rPr>
    </w:lvl>
    <w:lvl w:ilvl="8" w:tplc="0409000D" w:tentative="1">
      <w:start w:val="1"/>
      <w:numFmt w:val="bullet"/>
      <w:lvlText w:val=""/>
      <w:lvlJc w:val="left"/>
      <w:pPr>
        <w:ind w:left="4270" w:hanging="420"/>
      </w:pPr>
      <w:rPr>
        <w:rFonts w:ascii="Wingdings" w:hAnsi="Wingdings" w:hint="default"/>
      </w:rPr>
    </w:lvl>
  </w:abstractNum>
  <w:abstractNum w:abstractNumId="9" w15:restartNumberingAfterBreak="0">
    <w:nsid w:val="459F386B"/>
    <w:multiLevelType w:val="hybridMultilevel"/>
    <w:tmpl w:val="1FA07CF8"/>
    <w:lvl w:ilvl="0" w:tplc="31BEC0A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1A1671"/>
    <w:multiLevelType w:val="hybridMultilevel"/>
    <w:tmpl w:val="5CFC9304"/>
    <w:lvl w:ilvl="0" w:tplc="EF704514">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E76307"/>
    <w:multiLevelType w:val="hybridMultilevel"/>
    <w:tmpl w:val="871C9E72"/>
    <w:lvl w:ilvl="0" w:tplc="EF4AAA7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F727176"/>
    <w:multiLevelType w:val="hybridMultilevel"/>
    <w:tmpl w:val="DEC4AB4A"/>
    <w:lvl w:ilvl="0" w:tplc="431265C0">
      <w:start w:val="1"/>
      <w:numFmt w:val="decimalFullWidth"/>
      <w:lvlText w:val="（%1）"/>
      <w:lvlJc w:val="left"/>
      <w:pPr>
        <w:ind w:left="845" w:hanging="72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3" w15:restartNumberingAfterBreak="0">
    <w:nsid w:val="60E31CF0"/>
    <w:multiLevelType w:val="hybridMultilevel"/>
    <w:tmpl w:val="C03E7EE0"/>
    <w:lvl w:ilvl="0" w:tplc="CB28664A">
      <w:start w:val="1"/>
      <w:numFmt w:val="decimalFullWidth"/>
      <w:lvlText w:val="（%1）"/>
      <w:lvlJc w:val="left"/>
      <w:pPr>
        <w:ind w:left="7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1FCC7D6">
      <w:start w:val="1"/>
      <w:numFmt w:val="decimalEnclosedCircle"/>
      <w:lvlText w:val="%2"/>
      <w:lvlJc w:val="left"/>
      <w:pPr>
        <w:ind w:left="7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7CCE6D2">
      <w:start w:val="1"/>
      <w:numFmt w:val="lowerRoman"/>
      <w:lvlText w:val="%3"/>
      <w:lvlJc w:val="left"/>
      <w:pPr>
        <w:ind w:left="15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7565DFA">
      <w:start w:val="1"/>
      <w:numFmt w:val="decimal"/>
      <w:lvlText w:val="%4"/>
      <w:lvlJc w:val="left"/>
      <w:pPr>
        <w:ind w:left="23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9BAEEDE">
      <w:start w:val="1"/>
      <w:numFmt w:val="lowerLetter"/>
      <w:lvlText w:val="%5"/>
      <w:lvlJc w:val="left"/>
      <w:pPr>
        <w:ind w:left="30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AC2D668">
      <w:start w:val="1"/>
      <w:numFmt w:val="lowerRoman"/>
      <w:lvlText w:val="%6"/>
      <w:lvlJc w:val="left"/>
      <w:pPr>
        <w:ind w:left="3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4CE53FA">
      <w:start w:val="1"/>
      <w:numFmt w:val="decimal"/>
      <w:lvlText w:val="%7"/>
      <w:lvlJc w:val="left"/>
      <w:pPr>
        <w:ind w:left="44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FC04372">
      <w:start w:val="1"/>
      <w:numFmt w:val="lowerLetter"/>
      <w:lvlText w:val="%8"/>
      <w:lvlJc w:val="left"/>
      <w:pPr>
        <w:ind w:left="51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F103558">
      <w:start w:val="1"/>
      <w:numFmt w:val="lowerRoman"/>
      <w:lvlText w:val="%9"/>
      <w:lvlJc w:val="left"/>
      <w:pPr>
        <w:ind w:left="59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B8802F0"/>
    <w:multiLevelType w:val="hybridMultilevel"/>
    <w:tmpl w:val="B4F214B2"/>
    <w:lvl w:ilvl="0" w:tplc="4210E082">
      <w:start w:val="1"/>
      <w:numFmt w:val="decimalFullWidth"/>
      <w:lvlText w:val="%1"/>
      <w:lvlJc w:val="left"/>
      <w:pPr>
        <w:ind w:left="5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04469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950E0E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9DCFFD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09210F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9E0DF6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60E3CC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A5CC82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9A83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0577C4B"/>
    <w:multiLevelType w:val="hybridMultilevel"/>
    <w:tmpl w:val="2B70C60A"/>
    <w:lvl w:ilvl="0" w:tplc="FA2C2D46">
      <w:start w:val="1"/>
      <w:numFmt w:val="decimalFullWidth"/>
      <w:lvlText w:val="第%1条"/>
      <w:lvlJc w:val="left"/>
      <w:pPr>
        <w:ind w:left="972" w:hanging="960"/>
      </w:pPr>
      <w:rPr>
        <w:rFonts w:hint="default"/>
        <w:lang w:val="en-US"/>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16" w15:restartNumberingAfterBreak="0">
    <w:nsid w:val="76672F77"/>
    <w:multiLevelType w:val="hybridMultilevel"/>
    <w:tmpl w:val="29202986"/>
    <w:lvl w:ilvl="0" w:tplc="6DAE3594">
      <w:start w:val="1"/>
      <w:numFmt w:val="lowerLetter"/>
      <w:lvlText w:val="（%1）"/>
      <w:lvlJc w:val="left"/>
      <w:pPr>
        <w:ind w:left="18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C1ECF1E">
      <w:start w:val="1"/>
      <w:numFmt w:val="lowerLetter"/>
      <w:lvlText w:val="%2"/>
      <w:lvlJc w:val="left"/>
      <w:pPr>
        <w:ind w:left="21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D092">
      <w:start w:val="1"/>
      <w:numFmt w:val="lowerRoman"/>
      <w:lvlText w:val="%3"/>
      <w:lvlJc w:val="left"/>
      <w:pPr>
        <w:ind w:left="28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E1077EC">
      <w:start w:val="1"/>
      <w:numFmt w:val="decimal"/>
      <w:lvlText w:val="%4"/>
      <w:lvlJc w:val="left"/>
      <w:pPr>
        <w:ind w:left="35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383098">
      <w:start w:val="1"/>
      <w:numFmt w:val="lowerLetter"/>
      <w:lvlText w:val="%5"/>
      <w:lvlJc w:val="left"/>
      <w:pPr>
        <w:ind w:left="42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0C893CA">
      <w:start w:val="1"/>
      <w:numFmt w:val="lowerRoman"/>
      <w:lvlText w:val="%6"/>
      <w:lvlJc w:val="left"/>
      <w:pPr>
        <w:ind w:left="49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68EC268">
      <w:start w:val="1"/>
      <w:numFmt w:val="decimal"/>
      <w:lvlText w:val="%7"/>
      <w:lvlJc w:val="left"/>
      <w:pPr>
        <w:ind w:left="57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06E689E">
      <w:start w:val="1"/>
      <w:numFmt w:val="lowerLetter"/>
      <w:lvlText w:val="%8"/>
      <w:lvlJc w:val="left"/>
      <w:pPr>
        <w:ind w:left="64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A423FC2">
      <w:start w:val="1"/>
      <w:numFmt w:val="lowerRoman"/>
      <w:lvlText w:val="%9"/>
      <w:lvlJc w:val="left"/>
      <w:pPr>
        <w:ind w:left="71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6"/>
  </w:num>
  <w:num w:numId="3">
    <w:abstractNumId w:val="13"/>
  </w:num>
  <w:num w:numId="4">
    <w:abstractNumId w:val="7"/>
  </w:num>
  <w:num w:numId="5">
    <w:abstractNumId w:val="0"/>
  </w:num>
  <w:num w:numId="6">
    <w:abstractNumId w:val="10"/>
  </w:num>
  <w:num w:numId="7">
    <w:abstractNumId w:val="11"/>
  </w:num>
  <w:num w:numId="8">
    <w:abstractNumId w:val="3"/>
  </w:num>
  <w:num w:numId="9">
    <w:abstractNumId w:val="4"/>
  </w:num>
  <w:num w:numId="10">
    <w:abstractNumId w:val="8"/>
  </w:num>
  <w:num w:numId="11">
    <w:abstractNumId w:val="5"/>
  </w:num>
  <w:num w:numId="12">
    <w:abstractNumId w:val="2"/>
  </w:num>
  <w:num w:numId="13">
    <w:abstractNumId w:val="6"/>
  </w:num>
  <w:num w:numId="14">
    <w:abstractNumId w:val="1"/>
  </w:num>
  <w:num w:numId="15">
    <w:abstractNumId w:val="1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259"/>
    <w:rsid w:val="00001595"/>
    <w:rsid w:val="00010064"/>
    <w:rsid w:val="00014804"/>
    <w:rsid w:val="00035F38"/>
    <w:rsid w:val="00046326"/>
    <w:rsid w:val="00055ED5"/>
    <w:rsid w:val="00081B45"/>
    <w:rsid w:val="000A636A"/>
    <w:rsid w:val="000B5C0A"/>
    <w:rsid w:val="000C392F"/>
    <w:rsid w:val="000E2259"/>
    <w:rsid w:val="00114444"/>
    <w:rsid w:val="00141AEF"/>
    <w:rsid w:val="00151C76"/>
    <w:rsid w:val="001611CD"/>
    <w:rsid w:val="00173946"/>
    <w:rsid w:val="001948C9"/>
    <w:rsid w:val="001C19BE"/>
    <w:rsid w:val="001C7E73"/>
    <w:rsid w:val="001F58C6"/>
    <w:rsid w:val="002072DE"/>
    <w:rsid w:val="00214D39"/>
    <w:rsid w:val="00236CD3"/>
    <w:rsid w:val="00240598"/>
    <w:rsid w:val="002434FD"/>
    <w:rsid w:val="00246C8C"/>
    <w:rsid w:val="00254384"/>
    <w:rsid w:val="002572E6"/>
    <w:rsid w:val="00266C01"/>
    <w:rsid w:val="002806DB"/>
    <w:rsid w:val="002A2CC3"/>
    <w:rsid w:val="00302D7E"/>
    <w:rsid w:val="00303A97"/>
    <w:rsid w:val="003048AD"/>
    <w:rsid w:val="00334391"/>
    <w:rsid w:val="00365A9E"/>
    <w:rsid w:val="00370E62"/>
    <w:rsid w:val="00396903"/>
    <w:rsid w:val="003A415D"/>
    <w:rsid w:val="003C65A8"/>
    <w:rsid w:val="003E5285"/>
    <w:rsid w:val="004128CD"/>
    <w:rsid w:val="00412D95"/>
    <w:rsid w:val="0043603E"/>
    <w:rsid w:val="004527FD"/>
    <w:rsid w:val="00485AB0"/>
    <w:rsid w:val="004923CE"/>
    <w:rsid w:val="004A79D3"/>
    <w:rsid w:val="004C2216"/>
    <w:rsid w:val="004C24CC"/>
    <w:rsid w:val="004C5975"/>
    <w:rsid w:val="004D44AC"/>
    <w:rsid w:val="004F41AC"/>
    <w:rsid w:val="00542F9B"/>
    <w:rsid w:val="0056324C"/>
    <w:rsid w:val="00586E20"/>
    <w:rsid w:val="00590D87"/>
    <w:rsid w:val="005B3EDB"/>
    <w:rsid w:val="005B4B36"/>
    <w:rsid w:val="005D4A80"/>
    <w:rsid w:val="005E7B6F"/>
    <w:rsid w:val="00601316"/>
    <w:rsid w:val="00601A18"/>
    <w:rsid w:val="00624AF6"/>
    <w:rsid w:val="00631A19"/>
    <w:rsid w:val="006565DD"/>
    <w:rsid w:val="0068427A"/>
    <w:rsid w:val="006870AA"/>
    <w:rsid w:val="006A0A38"/>
    <w:rsid w:val="006C1A01"/>
    <w:rsid w:val="006F15AB"/>
    <w:rsid w:val="00706E1A"/>
    <w:rsid w:val="007177BB"/>
    <w:rsid w:val="00721582"/>
    <w:rsid w:val="00721661"/>
    <w:rsid w:val="00730E0C"/>
    <w:rsid w:val="007766C3"/>
    <w:rsid w:val="00781651"/>
    <w:rsid w:val="007833D9"/>
    <w:rsid w:val="007914CA"/>
    <w:rsid w:val="0080398D"/>
    <w:rsid w:val="00813135"/>
    <w:rsid w:val="00831A07"/>
    <w:rsid w:val="00874E8A"/>
    <w:rsid w:val="00891771"/>
    <w:rsid w:val="008A0241"/>
    <w:rsid w:val="008D0A29"/>
    <w:rsid w:val="008E0490"/>
    <w:rsid w:val="008F1650"/>
    <w:rsid w:val="00920F39"/>
    <w:rsid w:val="009B1D97"/>
    <w:rsid w:val="009C0798"/>
    <w:rsid w:val="009E14A4"/>
    <w:rsid w:val="00A65E47"/>
    <w:rsid w:val="00A70177"/>
    <w:rsid w:val="00A70D13"/>
    <w:rsid w:val="00A723F1"/>
    <w:rsid w:val="00A90C82"/>
    <w:rsid w:val="00AB282D"/>
    <w:rsid w:val="00AE3B07"/>
    <w:rsid w:val="00B121FD"/>
    <w:rsid w:val="00B243E4"/>
    <w:rsid w:val="00B43ADA"/>
    <w:rsid w:val="00B451B4"/>
    <w:rsid w:val="00B54B06"/>
    <w:rsid w:val="00B94D31"/>
    <w:rsid w:val="00B95ADC"/>
    <w:rsid w:val="00B96D64"/>
    <w:rsid w:val="00BA51FC"/>
    <w:rsid w:val="00BB17A7"/>
    <w:rsid w:val="00BC6FBA"/>
    <w:rsid w:val="00BD793D"/>
    <w:rsid w:val="00BE02DA"/>
    <w:rsid w:val="00C10CF8"/>
    <w:rsid w:val="00C11A5F"/>
    <w:rsid w:val="00C24C79"/>
    <w:rsid w:val="00C35D78"/>
    <w:rsid w:val="00C514DB"/>
    <w:rsid w:val="00C7095C"/>
    <w:rsid w:val="00C9271C"/>
    <w:rsid w:val="00CA7CCC"/>
    <w:rsid w:val="00CB32B2"/>
    <w:rsid w:val="00CD5A2B"/>
    <w:rsid w:val="00CE4C57"/>
    <w:rsid w:val="00CF1107"/>
    <w:rsid w:val="00D040DF"/>
    <w:rsid w:val="00D05650"/>
    <w:rsid w:val="00D279CA"/>
    <w:rsid w:val="00D66D10"/>
    <w:rsid w:val="00D72CEE"/>
    <w:rsid w:val="00D73E0A"/>
    <w:rsid w:val="00D96F25"/>
    <w:rsid w:val="00DE3A25"/>
    <w:rsid w:val="00DE6B8A"/>
    <w:rsid w:val="00E03CE5"/>
    <w:rsid w:val="00E05C33"/>
    <w:rsid w:val="00E14A81"/>
    <w:rsid w:val="00E326D7"/>
    <w:rsid w:val="00E40973"/>
    <w:rsid w:val="00E5078B"/>
    <w:rsid w:val="00E726E9"/>
    <w:rsid w:val="00E7747A"/>
    <w:rsid w:val="00EB0474"/>
    <w:rsid w:val="00ED5FE3"/>
    <w:rsid w:val="00EE01AC"/>
    <w:rsid w:val="00EF1EEF"/>
    <w:rsid w:val="00EF6A3F"/>
    <w:rsid w:val="00F160BC"/>
    <w:rsid w:val="00F805E0"/>
    <w:rsid w:val="00F92C8D"/>
    <w:rsid w:val="00FA482E"/>
    <w:rsid w:val="00FB2634"/>
    <w:rsid w:val="00FF6272"/>
    <w:rsid w:val="00FF7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1BC1B"/>
  <w15:docId w15:val="{DE95AA17-DB9D-4974-B5C0-AC84987D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3" w:line="269"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2" w:line="259" w:lineRule="auto"/>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214D39"/>
    <w:pPr>
      <w:tabs>
        <w:tab w:val="center" w:pos="4252"/>
        <w:tab w:val="right" w:pos="8504"/>
      </w:tabs>
      <w:snapToGrid w:val="0"/>
    </w:pPr>
  </w:style>
  <w:style w:type="character" w:customStyle="1" w:styleId="a4">
    <w:name w:val="ヘッダー (文字)"/>
    <w:basedOn w:val="a0"/>
    <w:link w:val="a3"/>
    <w:uiPriority w:val="99"/>
    <w:rsid w:val="00214D39"/>
    <w:rPr>
      <w:rFonts w:ascii="ＭＳ 明朝" w:eastAsia="ＭＳ 明朝" w:hAnsi="ＭＳ 明朝" w:cs="ＭＳ 明朝"/>
      <w:color w:val="000000"/>
      <w:sz w:val="24"/>
    </w:rPr>
  </w:style>
  <w:style w:type="paragraph" w:styleId="a5">
    <w:name w:val="footer"/>
    <w:basedOn w:val="a"/>
    <w:link w:val="a6"/>
    <w:uiPriority w:val="99"/>
    <w:unhideWhenUsed/>
    <w:rsid w:val="00214D39"/>
    <w:pPr>
      <w:tabs>
        <w:tab w:val="center" w:pos="4252"/>
        <w:tab w:val="right" w:pos="8504"/>
      </w:tabs>
      <w:snapToGrid w:val="0"/>
    </w:pPr>
  </w:style>
  <w:style w:type="character" w:customStyle="1" w:styleId="a6">
    <w:name w:val="フッター (文字)"/>
    <w:basedOn w:val="a0"/>
    <w:link w:val="a5"/>
    <w:uiPriority w:val="99"/>
    <w:rsid w:val="00214D39"/>
    <w:rPr>
      <w:rFonts w:ascii="ＭＳ 明朝" w:eastAsia="ＭＳ 明朝" w:hAnsi="ＭＳ 明朝" w:cs="ＭＳ 明朝"/>
      <w:color w:val="000000"/>
      <w:sz w:val="24"/>
    </w:rPr>
  </w:style>
  <w:style w:type="paragraph" w:styleId="a7">
    <w:name w:val="Balloon Text"/>
    <w:basedOn w:val="a"/>
    <w:link w:val="a8"/>
    <w:uiPriority w:val="99"/>
    <w:semiHidden/>
    <w:unhideWhenUsed/>
    <w:rsid w:val="00ED5FE3"/>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5FE3"/>
    <w:rPr>
      <w:rFonts w:asciiTheme="majorHAnsi" w:eastAsiaTheme="majorEastAsia" w:hAnsiTheme="majorHAnsi" w:cstheme="majorBidi"/>
      <w:color w:val="000000"/>
      <w:sz w:val="18"/>
      <w:szCs w:val="18"/>
    </w:rPr>
  </w:style>
  <w:style w:type="paragraph" w:styleId="a9">
    <w:name w:val="List Paragraph"/>
    <w:basedOn w:val="a"/>
    <w:uiPriority w:val="34"/>
    <w:qFormat/>
    <w:rsid w:val="007833D9"/>
    <w:pPr>
      <w:ind w:leftChars="400" w:left="840"/>
    </w:pPr>
  </w:style>
  <w:style w:type="table" w:styleId="aa">
    <w:name w:val="Table Grid"/>
    <w:basedOn w:val="a1"/>
    <w:uiPriority w:val="39"/>
    <w:rsid w:val="00590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D4DFA-FAB1-4483-811D-B8F5041EA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01通知（実施要綱）</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01通知（実施要綱）</dc:title>
  <dc:subject/>
  <dc:creator>KJDSW</dc:creator>
  <cp:keywords/>
  <cp:lastModifiedBy>井手 晴之</cp:lastModifiedBy>
  <cp:revision>4</cp:revision>
  <cp:lastPrinted>2021-02-07T08:02:00Z</cp:lastPrinted>
  <dcterms:created xsi:type="dcterms:W3CDTF">2022-10-05T02:06:00Z</dcterms:created>
  <dcterms:modified xsi:type="dcterms:W3CDTF">2022-10-05T02:17:00Z</dcterms:modified>
</cp:coreProperties>
</file>