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88" w:rsidRDefault="00245B88">
      <w:pPr>
        <w:jc w:val="center"/>
        <w:rPr>
          <w:b/>
          <w:bCs/>
        </w:rPr>
      </w:pPr>
      <w:r>
        <w:rPr>
          <w:rFonts w:hint="eastAsia"/>
          <w:b/>
          <w:bCs/>
        </w:rPr>
        <w:t>日　常　生　活　状　況　申　立　書</w:t>
      </w:r>
    </w:p>
    <w:p w:rsidR="00245B88" w:rsidRDefault="00245B88">
      <w:pPr>
        <w:numPr>
          <w:ilvl w:val="0"/>
          <w:numId w:val="5"/>
        </w:numPr>
        <w:rPr>
          <w:sz w:val="16"/>
        </w:rPr>
      </w:pPr>
      <w:r>
        <w:rPr>
          <w:rFonts w:hint="eastAsia"/>
          <w:sz w:val="16"/>
        </w:rPr>
        <w:t>日常生活の状況（該当するものを選んで、どれか</w:t>
      </w:r>
      <w:r>
        <w:rPr>
          <w:rFonts w:hint="eastAsia"/>
          <w:sz w:val="16"/>
        </w:rPr>
        <w:t>1</w:t>
      </w:r>
      <w:r>
        <w:rPr>
          <w:rFonts w:hint="eastAsia"/>
          <w:sz w:val="16"/>
        </w:rPr>
        <w:t>つに○してください。）</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984"/>
        <w:gridCol w:w="1254"/>
        <w:gridCol w:w="1263"/>
        <w:gridCol w:w="1239"/>
        <w:gridCol w:w="21"/>
        <w:gridCol w:w="1231"/>
        <w:gridCol w:w="29"/>
        <w:gridCol w:w="1223"/>
        <w:gridCol w:w="217"/>
      </w:tblGrid>
      <w:tr w:rsidR="00245B88" w:rsidTr="00CD718E">
        <w:trPr>
          <w:gridAfter w:val="1"/>
          <w:wAfter w:w="217" w:type="dxa"/>
          <w:cantSplit/>
          <w:trHeight w:val="534"/>
        </w:trPr>
        <w:tc>
          <w:tcPr>
            <w:tcW w:w="2442" w:type="dxa"/>
            <w:gridSpan w:val="2"/>
            <w:tcBorders>
              <w:tl2br w:val="single" w:sz="4" w:space="0" w:color="auto"/>
            </w:tcBorders>
          </w:tcPr>
          <w:p w:rsidR="00245B88" w:rsidRDefault="00245B88">
            <w:pPr>
              <w:ind w:firstLineChars="800" w:firstLine="1280"/>
              <w:rPr>
                <w:sz w:val="16"/>
              </w:rPr>
            </w:pPr>
            <w:r>
              <w:rPr>
                <w:rFonts w:hint="eastAsia"/>
                <w:sz w:val="16"/>
              </w:rPr>
              <w:t>障害の程度</w:t>
            </w:r>
          </w:p>
          <w:p w:rsidR="00245B88" w:rsidRDefault="00245B88">
            <w:pPr>
              <w:rPr>
                <w:sz w:val="18"/>
              </w:rPr>
            </w:pPr>
            <w:r>
              <w:rPr>
                <w:rFonts w:hint="eastAsia"/>
                <w:sz w:val="16"/>
              </w:rPr>
              <w:t xml:space="preserve">日常動作　　　</w:t>
            </w:r>
          </w:p>
        </w:tc>
        <w:tc>
          <w:tcPr>
            <w:tcW w:w="1254" w:type="dxa"/>
          </w:tcPr>
          <w:p w:rsidR="00245B88" w:rsidRDefault="00245B88">
            <w:pPr>
              <w:rPr>
                <w:sz w:val="16"/>
              </w:rPr>
            </w:pPr>
            <w:r>
              <w:rPr>
                <w:rFonts w:hint="eastAsia"/>
                <w:sz w:val="16"/>
              </w:rPr>
              <w:t>普通の人と</w:t>
            </w:r>
          </w:p>
          <w:p w:rsidR="00245B88" w:rsidRDefault="00245B88">
            <w:pPr>
              <w:rPr>
                <w:sz w:val="16"/>
              </w:rPr>
            </w:pPr>
            <w:r>
              <w:rPr>
                <w:rFonts w:hint="eastAsia"/>
                <w:sz w:val="16"/>
              </w:rPr>
              <w:t>同じにできる</w:t>
            </w:r>
          </w:p>
        </w:tc>
        <w:tc>
          <w:tcPr>
            <w:tcW w:w="1263" w:type="dxa"/>
          </w:tcPr>
          <w:p w:rsidR="00245B88" w:rsidRDefault="00245B88">
            <w:pPr>
              <w:rPr>
                <w:sz w:val="16"/>
              </w:rPr>
            </w:pPr>
            <w:r>
              <w:rPr>
                <w:rFonts w:hint="eastAsia"/>
                <w:sz w:val="16"/>
              </w:rPr>
              <w:t>できるが普通の人より遅い</w:t>
            </w:r>
          </w:p>
        </w:tc>
        <w:tc>
          <w:tcPr>
            <w:tcW w:w="1239" w:type="dxa"/>
          </w:tcPr>
          <w:p w:rsidR="00245B88" w:rsidRDefault="00245B88">
            <w:pPr>
              <w:rPr>
                <w:sz w:val="16"/>
              </w:rPr>
            </w:pPr>
            <w:r>
              <w:rPr>
                <w:rFonts w:hint="eastAsia"/>
                <w:sz w:val="16"/>
              </w:rPr>
              <w:t>なんとか一人でできる</w:t>
            </w:r>
          </w:p>
        </w:tc>
        <w:tc>
          <w:tcPr>
            <w:tcW w:w="1252" w:type="dxa"/>
            <w:gridSpan w:val="2"/>
          </w:tcPr>
          <w:p w:rsidR="00245B88" w:rsidRDefault="00245B88">
            <w:pPr>
              <w:rPr>
                <w:sz w:val="16"/>
              </w:rPr>
            </w:pPr>
            <w:r>
              <w:rPr>
                <w:rFonts w:hint="eastAsia"/>
                <w:sz w:val="16"/>
              </w:rPr>
              <w:t>手伝ってもらえばできる</w:t>
            </w:r>
          </w:p>
        </w:tc>
        <w:tc>
          <w:tcPr>
            <w:tcW w:w="1252" w:type="dxa"/>
            <w:gridSpan w:val="2"/>
          </w:tcPr>
          <w:p w:rsidR="00245B88" w:rsidRDefault="00245B88">
            <w:pPr>
              <w:rPr>
                <w:sz w:val="16"/>
              </w:rPr>
            </w:pPr>
            <w:r>
              <w:rPr>
                <w:rFonts w:hint="eastAsia"/>
                <w:sz w:val="16"/>
              </w:rPr>
              <w:t>全くできない</w:t>
            </w:r>
          </w:p>
        </w:tc>
      </w:tr>
      <w:tr w:rsidR="00245B88">
        <w:trPr>
          <w:gridAfter w:val="1"/>
          <w:wAfter w:w="217" w:type="dxa"/>
          <w:cantSplit/>
        </w:trPr>
        <w:tc>
          <w:tcPr>
            <w:tcW w:w="458" w:type="dxa"/>
            <w:vMerge w:val="restart"/>
            <w:vAlign w:val="center"/>
          </w:tcPr>
          <w:p w:rsidR="00245B88" w:rsidRDefault="00245B88">
            <w:pPr>
              <w:jc w:val="center"/>
              <w:rPr>
                <w:sz w:val="16"/>
              </w:rPr>
            </w:pPr>
            <w:r>
              <w:rPr>
                <w:rFonts w:hint="eastAsia"/>
                <w:sz w:val="16"/>
              </w:rPr>
              <w:t>上肢の動作</w:t>
            </w:r>
          </w:p>
          <w:p w:rsidR="00245B88" w:rsidRDefault="00245B88">
            <w:pPr>
              <w:jc w:val="center"/>
              <w:rPr>
                <w:sz w:val="16"/>
              </w:rPr>
            </w:pPr>
          </w:p>
        </w:tc>
        <w:tc>
          <w:tcPr>
            <w:tcW w:w="1984" w:type="dxa"/>
          </w:tcPr>
          <w:p w:rsidR="00245B88" w:rsidRDefault="00245B88">
            <w:pPr>
              <w:rPr>
                <w:sz w:val="16"/>
              </w:rPr>
            </w:pPr>
            <w:r>
              <w:rPr>
                <w:rFonts w:hint="eastAsia"/>
                <w:sz w:val="16"/>
              </w:rPr>
              <w:t>歯を磨く</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b/>
                <w:bCs/>
                <w:sz w:val="16"/>
              </w:rPr>
            </w:pPr>
            <w:r>
              <w:rPr>
                <w:rFonts w:hint="eastAsia"/>
                <w:sz w:val="16"/>
              </w:rPr>
              <w:t>顔を洗う</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ドアの開閉</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タオルをしぼる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本のページをめくる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文字を書く</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指で物をつまむ</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くだものの皮をむく</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restart"/>
            <w:vAlign w:val="center"/>
          </w:tcPr>
          <w:p w:rsidR="00245B88" w:rsidRDefault="00245B88">
            <w:pPr>
              <w:jc w:val="center"/>
              <w:rPr>
                <w:sz w:val="16"/>
              </w:rPr>
            </w:pPr>
            <w:r>
              <w:rPr>
                <w:rFonts w:hint="eastAsia"/>
                <w:sz w:val="16"/>
              </w:rPr>
              <w:t>下肢の動作</w:t>
            </w:r>
          </w:p>
        </w:tc>
        <w:tc>
          <w:tcPr>
            <w:tcW w:w="1984" w:type="dxa"/>
          </w:tcPr>
          <w:p w:rsidR="00245B88" w:rsidRDefault="00245B88">
            <w:pPr>
              <w:rPr>
                <w:sz w:val="16"/>
              </w:rPr>
            </w:pPr>
            <w:r>
              <w:rPr>
                <w:rFonts w:hint="eastAsia"/>
                <w:sz w:val="16"/>
              </w:rPr>
              <w:t>立ち上がる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１人で歩く　（　　　ｍ）</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杖を使って歩く（　　ｍ）</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階段を上る</w:t>
            </w:r>
          </w:p>
          <w:p w:rsidR="00245B88" w:rsidRDefault="00856AD2">
            <w:pPr>
              <w:ind w:firstLineChars="200" w:firstLine="320"/>
              <w:rPr>
                <w:sz w:val="16"/>
              </w:rPr>
            </w:pPr>
            <w:r>
              <w:rPr>
                <w:rFonts w:hint="eastAsia"/>
                <w:sz w:val="16"/>
              </w:rPr>
              <w:t>（手すり－</w:t>
            </w:r>
            <w:r w:rsidR="00245B88">
              <w:rPr>
                <w:rFonts w:hint="eastAsia"/>
                <w:sz w:val="16"/>
              </w:rPr>
              <w:t>要・不要）</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Height w:val="582"/>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階段を下りる</w:t>
            </w:r>
          </w:p>
          <w:p w:rsidR="00245B88" w:rsidRDefault="00856AD2">
            <w:pPr>
              <w:ind w:firstLineChars="200" w:firstLine="320"/>
              <w:rPr>
                <w:sz w:val="16"/>
              </w:rPr>
            </w:pPr>
            <w:r>
              <w:rPr>
                <w:rFonts w:hint="eastAsia"/>
                <w:sz w:val="16"/>
              </w:rPr>
              <w:t>（手すり－</w:t>
            </w:r>
            <w:r w:rsidR="00245B88">
              <w:rPr>
                <w:rFonts w:hint="eastAsia"/>
                <w:sz w:val="16"/>
              </w:rPr>
              <w:t>要・不要）</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Height w:val="201"/>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物を持って運ぶ</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restart"/>
            <w:vAlign w:val="center"/>
          </w:tcPr>
          <w:p w:rsidR="00245B88" w:rsidRDefault="00245B88">
            <w:pPr>
              <w:jc w:val="center"/>
              <w:rPr>
                <w:sz w:val="16"/>
              </w:rPr>
            </w:pPr>
            <w:r>
              <w:rPr>
                <w:rFonts w:hint="eastAsia"/>
                <w:sz w:val="16"/>
              </w:rPr>
              <w:t>食事動作</w:t>
            </w:r>
          </w:p>
        </w:tc>
        <w:tc>
          <w:tcPr>
            <w:tcW w:w="1984" w:type="dxa"/>
          </w:tcPr>
          <w:p w:rsidR="00245B88" w:rsidRDefault="00245B88">
            <w:pPr>
              <w:rPr>
                <w:sz w:val="16"/>
              </w:rPr>
            </w:pPr>
            <w:r>
              <w:rPr>
                <w:rFonts w:hint="eastAsia"/>
                <w:sz w:val="16"/>
              </w:rPr>
              <w:t>１人で食事をする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ign w:val="center"/>
          </w:tcPr>
          <w:p w:rsidR="00245B88" w:rsidRDefault="00245B88">
            <w:pPr>
              <w:jc w:val="center"/>
              <w:rPr>
                <w:sz w:val="16"/>
              </w:rPr>
            </w:pPr>
          </w:p>
        </w:tc>
        <w:tc>
          <w:tcPr>
            <w:tcW w:w="1984" w:type="dxa"/>
          </w:tcPr>
          <w:p w:rsidR="00245B88" w:rsidRDefault="00245B88">
            <w:pPr>
              <w:rPr>
                <w:sz w:val="16"/>
              </w:rPr>
            </w:pPr>
            <w:r>
              <w:rPr>
                <w:rFonts w:hint="eastAsia"/>
                <w:sz w:val="16"/>
              </w:rPr>
              <w:t>はしを使う</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ign w:val="center"/>
          </w:tcPr>
          <w:p w:rsidR="00245B88" w:rsidRDefault="00245B88">
            <w:pPr>
              <w:jc w:val="center"/>
              <w:rPr>
                <w:sz w:val="16"/>
              </w:rPr>
            </w:pPr>
          </w:p>
        </w:tc>
        <w:tc>
          <w:tcPr>
            <w:tcW w:w="1984" w:type="dxa"/>
          </w:tcPr>
          <w:p w:rsidR="00245B88" w:rsidRDefault="00245B88">
            <w:pPr>
              <w:rPr>
                <w:sz w:val="16"/>
              </w:rPr>
            </w:pPr>
            <w:r>
              <w:rPr>
                <w:rFonts w:hint="eastAsia"/>
                <w:sz w:val="16"/>
              </w:rPr>
              <w:t>スプーンを使う</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ign w:val="center"/>
          </w:tcPr>
          <w:p w:rsidR="00245B88" w:rsidRDefault="00245B88">
            <w:pPr>
              <w:jc w:val="center"/>
              <w:rPr>
                <w:sz w:val="16"/>
              </w:rPr>
            </w:pPr>
          </w:p>
        </w:tc>
        <w:tc>
          <w:tcPr>
            <w:tcW w:w="1984" w:type="dxa"/>
          </w:tcPr>
          <w:p w:rsidR="00245B88" w:rsidRDefault="00245B88">
            <w:pPr>
              <w:rPr>
                <w:sz w:val="16"/>
              </w:rPr>
            </w:pPr>
            <w:r>
              <w:rPr>
                <w:rFonts w:hint="eastAsia"/>
                <w:sz w:val="16"/>
              </w:rPr>
              <w:t>補装具を使用して食べる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ign w:val="center"/>
          </w:tcPr>
          <w:p w:rsidR="00245B88" w:rsidRDefault="00245B88">
            <w:pPr>
              <w:jc w:val="center"/>
              <w:rPr>
                <w:sz w:val="16"/>
              </w:rPr>
            </w:pPr>
          </w:p>
        </w:tc>
        <w:tc>
          <w:tcPr>
            <w:tcW w:w="1984" w:type="dxa"/>
          </w:tcPr>
          <w:p w:rsidR="00245B88" w:rsidRDefault="00245B88">
            <w:pPr>
              <w:rPr>
                <w:sz w:val="16"/>
              </w:rPr>
            </w:pPr>
            <w:r>
              <w:rPr>
                <w:rFonts w:hint="eastAsia"/>
                <w:sz w:val="16"/>
              </w:rPr>
              <w:t>茶碗を持って食べる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ign w:val="center"/>
          </w:tcPr>
          <w:p w:rsidR="00245B88" w:rsidRDefault="00245B88">
            <w:pPr>
              <w:jc w:val="center"/>
              <w:rPr>
                <w:sz w:val="16"/>
              </w:rPr>
            </w:pPr>
          </w:p>
        </w:tc>
        <w:tc>
          <w:tcPr>
            <w:tcW w:w="1984" w:type="dxa"/>
          </w:tcPr>
          <w:p w:rsidR="00245B88" w:rsidRDefault="00245B88">
            <w:pPr>
              <w:rPr>
                <w:sz w:val="16"/>
              </w:rPr>
            </w:pPr>
            <w:r>
              <w:rPr>
                <w:rFonts w:hint="eastAsia"/>
                <w:sz w:val="16"/>
              </w:rPr>
              <w:t>コップで水を飲む</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restart"/>
            <w:vAlign w:val="center"/>
          </w:tcPr>
          <w:p w:rsidR="00245B88" w:rsidRDefault="00245B88">
            <w:pPr>
              <w:jc w:val="center"/>
              <w:rPr>
                <w:sz w:val="16"/>
              </w:rPr>
            </w:pPr>
            <w:r>
              <w:rPr>
                <w:rFonts w:hint="eastAsia"/>
                <w:sz w:val="16"/>
              </w:rPr>
              <w:t>入浴</w:t>
            </w:r>
          </w:p>
        </w:tc>
        <w:tc>
          <w:tcPr>
            <w:tcW w:w="1984" w:type="dxa"/>
          </w:tcPr>
          <w:p w:rsidR="00245B88" w:rsidRDefault="00245B88">
            <w:pPr>
              <w:rPr>
                <w:sz w:val="16"/>
              </w:rPr>
            </w:pPr>
            <w:r>
              <w:rPr>
                <w:rFonts w:hint="eastAsia"/>
                <w:sz w:val="16"/>
              </w:rPr>
              <w:t>浴槽への出入り</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ign w:val="center"/>
          </w:tcPr>
          <w:p w:rsidR="00245B88" w:rsidRDefault="00245B88">
            <w:pPr>
              <w:jc w:val="center"/>
              <w:rPr>
                <w:sz w:val="16"/>
              </w:rPr>
            </w:pPr>
          </w:p>
        </w:tc>
        <w:tc>
          <w:tcPr>
            <w:tcW w:w="1984" w:type="dxa"/>
          </w:tcPr>
          <w:p w:rsidR="00245B88" w:rsidRDefault="00245B88">
            <w:pPr>
              <w:rPr>
                <w:sz w:val="16"/>
              </w:rPr>
            </w:pPr>
            <w:r>
              <w:rPr>
                <w:rFonts w:hint="eastAsia"/>
                <w:sz w:val="16"/>
              </w:rPr>
              <w:t>身体を洗う</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ign w:val="center"/>
          </w:tcPr>
          <w:p w:rsidR="00245B88" w:rsidRDefault="00245B88">
            <w:pPr>
              <w:jc w:val="center"/>
              <w:rPr>
                <w:sz w:val="16"/>
              </w:rPr>
            </w:pPr>
          </w:p>
        </w:tc>
        <w:tc>
          <w:tcPr>
            <w:tcW w:w="1984" w:type="dxa"/>
          </w:tcPr>
          <w:p w:rsidR="00245B88" w:rsidRDefault="00245B88">
            <w:pPr>
              <w:rPr>
                <w:sz w:val="16"/>
              </w:rPr>
            </w:pPr>
            <w:r>
              <w:rPr>
                <w:rFonts w:hint="eastAsia"/>
                <w:sz w:val="16"/>
              </w:rPr>
              <w:t>頭を洗う</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restart"/>
            <w:vAlign w:val="center"/>
          </w:tcPr>
          <w:p w:rsidR="00245B88" w:rsidRDefault="00245B88">
            <w:pPr>
              <w:jc w:val="center"/>
              <w:rPr>
                <w:sz w:val="16"/>
              </w:rPr>
            </w:pPr>
            <w:r>
              <w:rPr>
                <w:rFonts w:hint="eastAsia"/>
                <w:sz w:val="16"/>
              </w:rPr>
              <w:t>用便</w:t>
            </w:r>
          </w:p>
        </w:tc>
        <w:tc>
          <w:tcPr>
            <w:tcW w:w="1984" w:type="dxa"/>
          </w:tcPr>
          <w:p w:rsidR="00245B88" w:rsidRDefault="00245B88">
            <w:pPr>
              <w:rPr>
                <w:sz w:val="16"/>
              </w:rPr>
            </w:pPr>
            <w:r>
              <w:rPr>
                <w:rFonts w:hint="eastAsia"/>
                <w:sz w:val="16"/>
              </w:rPr>
              <w:t>和式トイレの使用</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洋式トイレの使用</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後始末をする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restart"/>
            <w:vAlign w:val="center"/>
          </w:tcPr>
          <w:p w:rsidR="00245B88" w:rsidRDefault="00245B88">
            <w:pPr>
              <w:jc w:val="center"/>
              <w:rPr>
                <w:sz w:val="16"/>
              </w:rPr>
            </w:pPr>
            <w:r>
              <w:rPr>
                <w:rFonts w:hint="eastAsia"/>
                <w:sz w:val="16"/>
              </w:rPr>
              <w:t>衣服</w:t>
            </w:r>
            <w:r w:rsidR="00FF7019">
              <w:rPr>
                <w:rFonts w:hint="eastAsia"/>
                <w:sz w:val="16"/>
              </w:rPr>
              <w:t>の</w:t>
            </w:r>
            <w:r>
              <w:rPr>
                <w:rFonts w:hint="eastAsia"/>
                <w:sz w:val="16"/>
              </w:rPr>
              <w:t>着脱</w:t>
            </w:r>
          </w:p>
        </w:tc>
        <w:tc>
          <w:tcPr>
            <w:tcW w:w="1984" w:type="dxa"/>
          </w:tcPr>
          <w:p w:rsidR="00245B88" w:rsidRDefault="00245B88">
            <w:pPr>
              <w:rPr>
                <w:sz w:val="16"/>
              </w:rPr>
            </w:pPr>
            <w:r>
              <w:rPr>
                <w:rFonts w:hint="eastAsia"/>
                <w:sz w:val="16"/>
              </w:rPr>
              <w:t>シャツの着替え</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ズボンの着替え</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靴下の履き替え</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ボタンのかけはずし</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val="restart"/>
            <w:vAlign w:val="center"/>
          </w:tcPr>
          <w:p w:rsidR="00245B88" w:rsidRDefault="00245B88">
            <w:pPr>
              <w:jc w:val="center"/>
              <w:rPr>
                <w:sz w:val="16"/>
              </w:rPr>
            </w:pPr>
            <w:r>
              <w:rPr>
                <w:rFonts w:hint="eastAsia"/>
                <w:sz w:val="16"/>
              </w:rPr>
              <w:t>体幹</w:t>
            </w:r>
          </w:p>
        </w:tc>
        <w:tc>
          <w:tcPr>
            <w:tcW w:w="1984" w:type="dxa"/>
          </w:tcPr>
          <w:p w:rsidR="00245B88" w:rsidRDefault="00245B88">
            <w:pPr>
              <w:rPr>
                <w:sz w:val="16"/>
              </w:rPr>
            </w:pPr>
            <w:r>
              <w:rPr>
                <w:rFonts w:hint="eastAsia"/>
                <w:sz w:val="16"/>
              </w:rPr>
              <w:t>寝返りをうつ</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四つばいになる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座位を保つ　（　　　分）</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rsidTr="003723EC">
        <w:trPr>
          <w:gridAfter w:val="1"/>
          <w:wAfter w:w="217" w:type="dxa"/>
          <w:cantSplit/>
        </w:trPr>
        <w:tc>
          <w:tcPr>
            <w:tcW w:w="458" w:type="dxa"/>
            <w:vMerge/>
            <w:tcBorders>
              <w:bottom w:val="single" w:sz="4" w:space="0" w:color="auto"/>
            </w:tcBorders>
          </w:tcPr>
          <w:p w:rsidR="00245B88" w:rsidRDefault="00245B88">
            <w:pPr>
              <w:rPr>
                <w:sz w:val="16"/>
              </w:rPr>
            </w:pPr>
          </w:p>
        </w:tc>
        <w:tc>
          <w:tcPr>
            <w:tcW w:w="1984" w:type="dxa"/>
            <w:tcBorders>
              <w:bottom w:val="single" w:sz="4" w:space="0" w:color="auto"/>
            </w:tcBorders>
          </w:tcPr>
          <w:p w:rsidR="00245B88" w:rsidRDefault="00245B88">
            <w:pPr>
              <w:rPr>
                <w:sz w:val="16"/>
              </w:rPr>
            </w:pPr>
            <w:r>
              <w:rPr>
                <w:rFonts w:hint="eastAsia"/>
                <w:sz w:val="16"/>
              </w:rPr>
              <w:t xml:space="preserve">立位を保つ　（　　　分）　</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Borders>
              <w:bottom w:val="single" w:sz="4" w:space="0" w:color="auto"/>
            </w:tcBorders>
          </w:tcPr>
          <w:p w:rsidR="00245B88" w:rsidRDefault="00245B88">
            <w:pPr>
              <w:rPr>
                <w:sz w:val="16"/>
              </w:rPr>
            </w:pPr>
          </w:p>
        </w:tc>
        <w:tc>
          <w:tcPr>
            <w:tcW w:w="1252" w:type="dxa"/>
            <w:gridSpan w:val="2"/>
            <w:tcBorders>
              <w:bottom w:val="single" w:sz="4" w:space="0" w:color="auto"/>
            </w:tcBorders>
          </w:tcPr>
          <w:p w:rsidR="00245B88" w:rsidRDefault="00245B88">
            <w:pPr>
              <w:rPr>
                <w:sz w:val="16"/>
              </w:rPr>
            </w:pPr>
          </w:p>
        </w:tc>
      </w:tr>
      <w:tr w:rsidR="00245B88" w:rsidTr="003723EC">
        <w:trPr>
          <w:gridAfter w:val="1"/>
          <w:wAfter w:w="217" w:type="dxa"/>
          <w:cantSplit/>
        </w:trPr>
        <w:tc>
          <w:tcPr>
            <w:tcW w:w="2442" w:type="dxa"/>
            <w:gridSpan w:val="2"/>
            <w:tcBorders>
              <w:tl2br w:val="single" w:sz="4" w:space="0" w:color="auto"/>
            </w:tcBorders>
          </w:tcPr>
          <w:p w:rsidR="00245B88" w:rsidRDefault="00245B88">
            <w:pPr>
              <w:ind w:firstLineChars="800" w:firstLine="1280"/>
              <w:rPr>
                <w:sz w:val="16"/>
              </w:rPr>
            </w:pPr>
            <w:r>
              <w:rPr>
                <w:rFonts w:hint="eastAsia"/>
                <w:sz w:val="16"/>
              </w:rPr>
              <w:t>障害の程度</w:t>
            </w:r>
          </w:p>
          <w:p w:rsidR="00245B88" w:rsidRDefault="00245B88">
            <w:pPr>
              <w:rPr>
                <w:sz w:val="16"/>
              </w:rPr>
            </w:pPr>
            <w:r>
              <w:rPr>
                <w:rFonts w:hint="eastAsia"/>
                <w:sz w:val="16"/>
              </w:rPr>
              <w:t>日常動作</w:t>
            </w:r>
          </w:p>
        </w:tc>
        <w:tc>
          <w:tcPr>
            <w:tcW w:w="1254" w:type="dxa"/>
            <w:vAlign w:val="center"/>
          </w:tcPr>
          <w:p w:rsidR="00245B88" w:rsidRDefault="00245B88">
            <w:pPr>
              <w:jc w:val="center"/>
              <w:rPr>
                <w:sz w:val="16"/>
              </w:rPr>
            </w:pPr>
            <w:r>
              <w:rPr>
                <w:rFonts w:hint="eastAsia"/>
                <w:sz w:val="16"/>
              </w:rPr>
              <w:t>通じる</w:t>
            </w:r>
          </w:p>
          <w:p w:rsidR="00245B88" w:rsidRDefault="00245B88">
            <w:pPr>
              <w:jc w:val="center"/>
              <w:rPr>
                <w:sz w:val="16"/>
              </w:rPr>
            </w:pPr>
            <w:r>
              <w:rPr>
                <w:rFonts w:hint="eastAsia"/>
                <w:sz w:val="16"/>
              </w:rPr>
              <w:t>（はい）</w:t>
            </w:r>
          </w:p>
        </w:tc>
        <w:tc>
          <w:tcPr>
            <w:tcW w:w="1263" w:type="dxa"/>
            <w:vAlign w:val="center"/>
          </w:tcPr>
          <w:p w:rsidR="00245B88" w:rsidRDefault="00245B88">
            <w:pPr>
              <w:jc w:val="center"/>
              <w:rPr>
                <w:sz w:val="16"/>
              </w:rPr>
            </w:pPr>
            <w:r>
              <w:rPr>
                <w:rFonts w:hint="eastAsia"/>
                <w:sz w:val="16"/>
              </w:rPr>
              <w:t>少し通じる</w:t>
            </w:r>
          </w:p>
          <w:p w:rsidR="00245B88" w:rsidRDefault="00245B88">
            <w:pPr>
              <w:jc w:val="center"/>
              <w:rPr>
                <w:sz w:val="16"/>
              </w:rPr>
            </w:pPr>
            <w:r>
              <w:rPr>
                <w:rFonts w:hint="eastAsia"/>
                <w:sz w:val="16"/>
              </w:rPr>
              <w:t>（少し）</w:t>
            </w:r>
          </w:p>
        </w:tc>
        <w:tc>
          <w:tcPr>
            <w:tcW w:w="1239" w:type="dxa"/>
            <w:vAlign w:val="center"/>
          </w:tcPr>
          <w:p w:rsidR="00245B88" w:rsidRDefault="00245B88">
            <w:pPr>
              <w:jc w:val="center"/>
              <w:rPr>
                <w:sz w:val="16"/>
              </w:rPr>
            </w:pPr>
            <w:r>
              <w:rPr>
                <w:rFonts w:hint="eastAsia"/>
                <w:sz w:val="16"/>
              </w:rPr>
              <w:t>通じない</w:t>
            </w:r>
          </w:p>
          <w:p w:rsidR="00245B88" w:rsidRDefault="00245B88">
            <w:pPr>
              <w:jc w:val="center"/>
              <w:rPr>
                <w:sz w:val="16"/>
              </w:rPr>
            </w:pPr>
            <w:r>
              <w:rPr>
                <w:rFonts w:hint="eastAsia"/>
                <w:sz w:val="16"/>
              </w:rPr>
              <w:t>（いいえ）</w:t>
            </w:r>
          </w:p>
        </w:tc>
        <w:tc>
          <w:tcPr>
            <w:tcW w:w="1252" w:type="dxa"/>
            <w:gridSpan w:val="2"/>
            <w:tcBorders>
              <w:tl2br w:val="single" w:sz="4" w:space="0" w:color="auto"/>
            </w:tcBorders>
          </w:tcPr>
          <w:p w:rsidR="00245B88" w:rsidRDefault="00245B88">
            <w:pPr>
              <w:rPr>
                <w:sz w:val="16"/>
              </w:rPr>
            </w:pPr>
          </w:p>
        </w:tc>
        <w:tc>
          <w:tcPr>
            <w:tcW w:w="1252" w:type="dxa"/>
            <w:gridSpan w:val="2"/>
            <w:tcBorders>
              <w:tl2br w:val="single" w:sz="4" w:space="0" w:color="auto"/>
            </w:tcBorders>
          </w:tcPr>
          <w:p w:rsidR="00245B88" w:rsidRDefault="00245B88">
            <w:pPr>
              <w:rPr>
                <w:sz w:val="16"/>
              </w:rPr>
            </w:pPr>
          </w:p>
        </w:tc>
      </w:tr>
      <w:tr w:rsidR="00245B88">
        <w:trPr>
          <w:gridAfter w:val="1"/>
          <w:wAfter w:w="217" w:type="dxa"/>
          <w:cantSplit/>
        </w:trPr>
        <w:tc>
          <w:tcPr>
            <w:tcW w:w="458" w:type="dxa"/>
            <w:vMerge w:val="restart"/>
            <w:vAlign w:val="center"/>
          </w:tcPr>
          <w:p w:rsidR="00245B88" w:rsidRDefault="00245B88">
            <w:pPr>
              <w:jc w:val="center"/>
              <w:rPr>
                <w:sz w:val="16"/>
              </w:rPr>
            </w:pPr>
            <w:r>
              <w:rPr>
                <w:rFonts w:hint="eastAsia"/>
                <w:sz w:val="16"/>
              </w:rPr>
              <w:t>会話</w:t>
            </w:r>
          </w:p>
        </w:tc>
        <w:tc>
          <w:tcPr>
            <w:tcW w:w="1984" w:type="dxa"/>
          </w:tcPr>
          <w:p w:rsidR="00245B88" w:rsidRDefault="00245B88">
            <w:pPr>
              <w:rPr>
                <w:sz w:val="16"/>
              </w:rPr>
            </w:pPr>
            <w:r>
              <w:rPr>
                <w:rFonts w:hint="eastAsia"/>
                <w:sz w:val="16"/>
              </w:rPr>
              <w:t>家族と話す</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Height w:val="280"/>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他人と話す</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trPr>
          <w:gridAfter w:val="1"/>
          <w:wAfter w:w="217" w:type="dxa"/>
          <w:cantSplit/>
        </w:trPr>
        <w:tc>
          <w:tcPr>
            <w:tcW w:w="458" w:type="dxa"/>
            <w:vMerge/>
          </w:tcPr>
          <w:p w:rsidR="00245B88" w:rsidRDefault="00245B88">
            <w:pPr>
              <w:rPr>
                <w:sz w:val="16"/>
              </w:rPr>
            </w:pPr>
          </w:p>
        </w:tc>
        <w:tc>
          <w:tcPr>
            <w:tcW w:w="1984" w:type="dxa"/>
          </w:tcPr>
          <w:p w:rsidR="00245B88" w:rsidRDefault="00245B88">
            <w:pPr>
              <w:rPr>
                <w:sz w:val="16"/>
              </w:rPr>
            </w:pPr>
            <w:r>
              <w:rPr>
                <w:rFonts w:hint="eastAsia"/>
                <w:sz w:val="16"/>
              </w:rPr>
              <w:t>相手の話の内容がわかる</w:t>
            </w:r>
          </w:p>
        </w:tc>
        <w:tc>
          <w:tcPr>
            <w:tcW w:w="1254" w:type="dxa"/>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rsidTr="00FF7019">
        <w:trPr>
          <w:gridAfter w:val="1"/>
          <w:wAfter w:w="217" w:type="dxa"/>
          <w:cantSplit/>
        </w:trPr>
        <w:tc>
          <w:tcPr>
            <w:tcW w:w="458" w:type="dxa"/>
            <w:vMerge/>
            <w:tcBorders>
              <w:bottom w:val="single" w:sz="4" w:space="0" w:color="auto"/>
            </w:tcBorders>
          </w:tcPr>
          <w:p w:rsidR="00245B88" w:rsidRDefault="00245B88">
            <w:pPr>
              <w:rPr>
                <w:sz w:val="16"/>
              </w:rPr>
            </w:pPr>
          </w:p>
        </w:tc>
        <w:tc>
          <w:tcPr>
            <w:tcW w:w="1984" w:type="dxa"/>
            <w:tcBorders>
              <w:bottom w:val="single" w:sz="4" w:space="0" w:color="auto"/>
            </w:tcBorders>
          </w:tcPr>
          <w:p w:rsidR="00245B88" w:rsidRDefault="00245B88">
            <w:pPr>
              <w:rPr>
                <w:sz w:val="16"/>
              </w:rPr>
            </w:pPr>
            <w:r>
              <w:rPr>
                <w:rFonts w:hint="eastAsia"/>
                <w:sz w:val="16"/>
              </w:rPr>
              <w:t>電話の受け答えができる</w:t>
            </w:r>
          </w:p>
        </w:tc>
        <w:tc>
          <w:tcPr>
            <w:tcW w:w="1254" w:type="dxa"/>
            <w:tcBorders>
              <w:bottom w:val="single" w:sz="4" w:space="0" w:color="auto"/>
            </w:tcBorders>
          </w:tcPr>
          <w:p w:rsidR="00245B88" w:rsidRDefault="00245B88">
            <w:pPr>
              <w:rPr>
                <w:sz w:val="16"/>
              </w:rPr>
            </w:pPr>
          </w:p>
        </w:tc>
        <w:tc>
          <w:tcPr>
            <w:tcW w:w="1263" w:type="dxa"/>
          </w:tcPr>
          <w:p w:rsidR="00245B88" w:rsidRDefault="00245B88">
            <w:pPr>
              <w:rPr>
                <w:sz w:val="16"/>
              </w:rPr>
            </w:pPr>
          </w:p>
        </w:tc>
        <w:tc>
          <w:tcPr>
            <w:tcW w:w="1239" w:type="dxa"/>
          </w:tcPr>
          <w:p w:rsidR="00245B88" w:rsidRDefault="00245B88">
            <w:pPr>
              <w:rPr>
                <w:sz w:val="16"/>
              </w:rPr>
            </w:pPr>
          </w:p>
        </w:tc>
        <w:tc>
          <w:tcPr>
            <w:tcW w:w="1252" w:type="dxa"/>
            <w:gridSpan w:val="2"/>
          </w:tcPr>
          <w:p w:rsidR="00245B88" w:rsidRDefault="00245B88">
            <w:pPr>
              <w:rPr>
                <w:sz w:val="16"/>
              </w:rPr>
            </w:pPr>
          </w:p>
        </w:tc>
        <w:tc>
          <w:tcPr>
            <w:tcW w:w="1252" w:type="dxa"/>
            <w:gridSpan w:val="2"/>
          </w:tcPr>
          <w:p w:rsidR="00245B88" w:rsidRDefault="00245B88">
            <w:pPr>
              <w:rPr>
                <w:sz w:val="16"/>
              </w:rPr>
            </w:pPr>
          </w:p>
        </w:tc>
      </w:tr>
      <w:tr w:rsidR="00245B88" w:rsidTr="00FF7019">
        <w:trPr>
          <w:cantSplit/>
        </w:trPr>
        <w:tc>
          <w:tcPr>
            <w:tcW w:w="3696" w:type="dxa"/>
            <w:gridSpan w:val="3"/>
            <w:tcBorders>
              <w:tl2br w:val="single" w:sz="4" w:space="0" w:color="auto"/>
            </w:tcBorders>
          </w:tcPr>
          <w:p w:rsidR="00245B88" w:rsidRDefault="00245B88">
            <w:pPr>
              <w:ind w:firstLineChars="1600" w:firstLine="2560"/>
              <w:rPr>
                <w:sz w:val="16"/>
              </w:rPr>
            </w:pPr>
            <w:r>
              <w:rPr>
                <w:rFonts w:hint="eastAsia"/>
                <w:sz w:val="16"/>
              </w:rPr>
              <w:lastRenderedPageBreak/>
              <w:t>障害の程度</w:t>
            </w:r>
          </w:p>
          <w:p w:rsidR="00245B88" w:rsidRDefault="00245B88">
            <w:pPr>
              <w:rPr>
                <w:sz w:val="16"/>
              </w:rPr>
            </w:pPr>
            <w:r>
              <w:rPr>
                <w:rFonts w:hint="eastAsia"/>
                <w:sz w:val="16"/>
              </w:rPr>
              <w:t>日常動作</w:t>
            </w:r>
          </w:p>
        </w:tc>
        <w:tc>
          <w:tcPr>
            <w:tcW w:w="1263" w:type="dxa"/>
          </w:tcPr>
          <w:p w:rsidR="00245B88" w:rsidRDefault="00245B88">
            <w:pPr>
              <w:jc w:val="center"/>
              <w:rPr>
                <w:sz w:val="16"/>
              </w:rPr>
            </w:pPr>
            <w:r>
              <w:rPr>
                <w:rFonts w:hint="eastAsia"/>
                <w:sz w:val="16"/>
              </w:rPr>
              <w:t>できる</w:t>
            </w:r>
          </w:p>
          <w:p w:rsidR="00245B88" w:rsidRDefault="00245B88">
            <w:pPr>
              <w:jc w:val="center"/>
              <w:rPr>
                <w:sz w:val="16"/>
              </w:rPr>
            </w:pPr>
            <w:r>
              <w:rPr>
                <w:rFonts w:hint="eastAsia"/>
                <w:sz w:val="16"/>
              </w:rPr>
              <w:t>（はい）</w:t>
            </w:r>
          </w:p>
        </w:tc>
        <w:tc>
          <w:tcPr>
            <w:tcW w:w="1260" w:type="dxa"/>
            <w:gridSpan w:val="2"/>
          </w:tcPr>
          <w:p w:rsidR="00245B88" w:rsidRDefault="00245B88">
            <w:pPr>
              <w:jc w:val="center"/>
              <w:rPr>
                <w:sz w:val="16"/>
              </w:rPr>
            </w:pPr>
            <w:r>
              <w:rPr>
                <w:rFonts w:hint="eastAsia"/>
                <w:sz w:val="16"/>
              </w:rPr>
              <w:t>少しできる</w:t>
            </w:r>
          </w:p>
          <w:p w:rsidR="00245B88" w:rsidRDefault="00245B88">
            <w:pPr>
              <w:jc w:val="center"/>
              <w:rPr>
                <w:sz w:val="16"/>
              </w:rPr>
            </w:pPr>
            <w:r>
              <w:rPr>
                <w:rFonts w:hint="eastAsia"/>
                <w:sz w:val="16"/>
              </w:rPr>
              <w:t>（少し）</w:t>
            </w:r>
          </w:p>
        </w:tc>
        <w:tc>
          <w:tcPr>
            <w:tcW w:w="1260" w:type="dxa"/>
            <w:gridSpan w:val="2"/>
          </w:tcPr>
          <w:p w:rsidR="00245B88" w:rsidRDefault="00245B88">
            <w:pPr>
              <w:jc w:val="center"/>
              <w:rPr>
                <w:sz w:val="16"/>
              </w:rPr>
            </w:pPr>
            <w:r>
              <w:rPr>
                <w:rFonts w:hint="eastAsia"/>
                <w:sz w:val="16"/>
              </w:rPr>
              <w:t>できない</w:t>
            </w:r>
          </w:p>
          <w:p w:rsidR="00245B88" w:rsidRDefault="00245B88">
            <w:pPr>
              <w:jc w:val="center"/>
              <w:rPr>
                <w:sz w:val="16"/>
              </w:rPr>
            </w:pPr>
            <w:r>
              <w:rPr>
                <w:rFonts w:hint="eastAsia"/>
                <w:sz w:val="16"/>
              </w:rPr>
              <w:t>（いいえ）</w:t>
            </w:r>
          </w:p>
        </w:tc>
        <w:tc>
          <w:tcPr>
            <w:tcW w:w="1440" w:type="dxa"/>
            <w:gridSpan w:val="2"/>
          </w:tcPr>
          <w:p w:rsidR="00245B88" w:rsidRDefault="00245B88">
            <w:pPr>
              <w:jc w:val="center"/>
              <w:rPr>
                <w:sz w:val="16"/>
              </w:rPr>
            </w:pPr>
            <w:r>
              <w:rPr>
                <w:rFonts w:hint="eastAsia"/>
                <w:sz w:val="16"/>
              </w:rPr>
              <w:t>備　　考</w:t>
            </w:r>
          </w:p>
        </w:tc>
      </w:tr>
      <w:tr w:rsidR="00245B88">
        <w:trPr>
          <w:cantSplit/>
        </w:trPr>
        <w:tc>
          <w:tcPr>
            <w:tcW w:w="458" w:type="dxa"/>
            <w:vMerge w:val="restart"/>
            <w:vAlign w:val="center"/>
          </w:tcPr>
          <w:p w:rsidR="00245B88" w:rsidRDefault="00245B88">
            <w:pPr>
              <w:jc w:val="center"/>
              <w:rPr>
                <w:sz w:val="16"/>
              </w:rPr>
            </w:pPr>
            <w:r>
              <w:rPr>
                <w:rFonts w:hint="eastAsia"/>
                <w:sz w:val="16"/>
              </w:rPr>
              <w:t>精</w:t>
            </w:r>
          </w:p>
          <w:p w:rsidR="00245B88" w:rsidRDefault="00245B88">
            <w:pPr>
              <w:jc w:val="center"/>
              <w:rPr>
                <w:sz w:val="16"/>
              </w:rPr>
            </w:pPr>
            <w:r>
              <w:rPr>
                <w:rFonts w:hint="eastAsia"/>
                <w:sz w:val="16"/>
              </w:rPr>
              <w:t xml:space="preserve">　　　　　　　神</w:t>
            </w:r>
          </w:p>
          <w:p w:rsidR="00245B88" w:rsidRDefault="00245B88">
            <w:pPr>
              <w:jc w:val="center"/>
              <w:rPr>
                <w:sz w:val="16"/>
              </w:rPr>
            </w:pPr>
            <w:r>
              <w:rPr>
                <w:rFonts w:hint="eastAsia"/>
                <w:sz w:val="16"/>
              </w:rPr>
              <w:t xml:space="preserve">　　　及</w:t>
            </w:r>
          </w:p>
          <w:p w:rsidR="00245B88" w:rsidRDefault="00245B88">
            <w:pPr>
              <w:jc w:val="center"/>
              <w:rPr>
                <w:sz w:val="16"/>
              </w:rPr>
            </w:pPr>
            <w:r>
              <w:rPr>
                <w:rFonts w:hint="eastAsia"/>
                <w:sz w:val="16"/>
              </w:rPr>
              <w:t xml:space="preserve">　び</w:t>
            </w:r>
          </w:p>
          <w:p w:rsidR="00245B88" w:rsidRDefault="00245B88">
            <w:pPr>
              <w:jc w:val="center"/>
              <w:rPr>
                <w:sz w:val="16"/>
              </w:rPr>
            </w:pPr>
            <w:r>
              <w:rPr>
                <w:rFonts w:hint="eastAsia"/>
                <w:sz w:val="16"/>
              </w:rPr>
              <w:t xml:space="preserve">　神</w:t>
            </w:r>
          </w:p>
          <w:p w:rsidR="00245B88" w:rsidRDefault="00245B88">
            <w:pPr>
              <w:jc w:val="center"/>
              <w:rPr>
                <w:sz w:val="16"/>
              </w:rPr>
            </w:pPr>
            <w:r>
              <w:rPr>
                <w:rFonts w:hint="eastAsia"/>
                <w:sz w:val="16"/>
              </w:rPr>
              <w:t xml:space="preserve">　経</w:t>
            </w:r>
          </w:p>
        </w:tc>
        <w:tc>
          <w:tcPr>
            <w:tcW w:w="3238" w:type="dxa"/>
            <w:gridSpan w:val="2"/>
          </w:tcPr>
          <w:p w:rsidR="00245B88" w:rsidRDefault="00245B88">
            <w:pPr>
              <w:rPr>
                <w:sz w:val="16"/>
              </w:rPr>
            </w:pPr>
            <w:r>
              <w:rPr>
                <w:rFonts w:hint="eastAsia"/>
                <w:sz w:val="16"/>
              </w:rPr>
              <w:t>いま何時かわかりますか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ここは何処かわかりますか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人の名前を覚えていますか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物の名前がわかりますか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外出して</w:t>
            </w:r>
            <w:r>
              <w:rPr>
                <w:rFonts w:hint="eastAsia"/>
                <w:sz w:val="16"/>
              </w:rPr>
              <w:t>1</w:t>
            </w:r>
            <w:r>
              <w:rPr>
                <w:rFonts w:hint="eastAsia"/>
                <w:sz w:val="16"/>
              </w:rPr>
              <w:t>人で自宅に帰れますか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いま聞いたことをすぐ忘れがちですか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最近の出来事を忘れがちですか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簡単な買物をして釣銭の計算は出来ますか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小便を漏らしますか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大便を漏らしますか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怒りやすくなりましたか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物事を自分からやろうとする意欲がありますか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ちょっとしたことで泣き出したり笑い出したりしますか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僅かなことで興奮しますか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文字を読めますか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文章を書けますか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頭痛やめまいがありますか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時々意識を失うことがありますか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訳もなく歩きまわることがありますか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r w:rsidR="00245B88">
        <w:trPr>
          <w:cantSplit/>
        </w:trPr>
        <w:tc>
          <w:tcPr>
            <w:tcW w:w="458" w:type="dxa"/>
            <w:vMerge/>
          </w:tcPr>
          <w:p w:rsidR="00245B88" w:rsidRDefault="00245B88">
            <w:pPr>
              <w:rPr>
                <w:sz w:val="16"/>
              </w:rPr>
            </w:pPr>
          </w:p>
        </w:tc>
        <w:tc>
          <w:tcPr>
            <w:tcW w:w="3238" w:type="dxa"/>
            <w:gridSpan w:val="2"/>
          </w:tcPr>
          <w:p w:rsidR="00245B88" w:rsidRDefault="00245B88">
            <w:pPr>
              <w:rPr>
                <w:sz w:val="16"/>
              </w:rPr>
            </w:pPr>
            <w:r>
              <w:rPr>
                <w:rFonts w:hint="eastAsia"/>
                <w:sz w:val="16"/>
              </w:rPr>
              <w:t>新聞やテレビを見て内容を理解出来ますか</w:t>
            </w:r>
          </w:p>
        </w:tc>
        <w:tc>
          <w:tcPr>
            <w:tcW w:w="1263" w:type="dxa"/>
          </w:tcPr>
          <w:p w:rsidR="00245B88" w:rsidRDefault="00245B88">
            <w:pPr>
              <w:rPr>
                <w:sz w:val="16"/>
              </w:rPr>
            </w:pPr>
          </w:p>
        </w:tc>
        <w:tc>
          <w:tcPr>
            <w:tcW w:w="1260" w:type="dxa"/>
            <w:gridSpan w:val="2"/>
          </w:tcPr>
          <w:p w:rsidR="00245B88" w:rsidRDefault="00245B88">
            <w:pPr>
              <w:rPr>
                <w:sz w:val="16"/>
              </w:rPr>
            </w:pPr>
          </w:p>
        </w:tc>
        <w:tc>
          <w:tcPr>
            <w:tcW w:w="1260" w:type="dxa"/>
            <w:gridSpan w:val="2"/>
          </w:tcPr>
          <w:p w:rsidR="00245B88" w:rsidRDefault="00245B88">
            <w:pPr>
              <w:rPr>
                <w:sz w:val="16"/>
              </w:rPr>
            </w:pPr>
          </w:p>
        </w:tc>
        <w:tc>
          <w:tcPr>
            <w:tcW w:w="1440" w:type="dxa"/>
            <w:gridSpan w:val="2"/>
          </w:tcPr>
          <w:p w:rsidR="00245B88" w:rsidRDefault="00245B88">
            <w:pPr>
              <w:rPr>
                <w:sz w:val="16"/>
              </w:rPr>
            </w:pPr>
          </w:p>
        </w:tc>
      </w:tr>
    </w:tbl>
    <w:p w:rsidR="00245B88" w:rsidRDefault="00245B88">
      <w:pPr>
        <w:rPr>
          <w:sz w:val="16"/>
        </w:rPr>
      </w:pPr>
    </w:p>
    <w:p w:rsidR="00245B88" w:rsidRDefault="00245B88">
      <w:pPr>
        <w:rPr>
          <w:sz w:val="16"/>
        </w:rPr>
      </w:pPr>
    </w:p>
    <w:p w:rsidR="00245B88" w:rsidRDefault="00245B88">
      <w:pPr>
        <w:numPr>
          <w:ilvl w:val="0"/>
          <w:numId w:val="5"/>
        </w:numPr>
        <w:tabs>
          <w:tab w:val="left" w:pos="3600"/>
          <w:tab w:val="left" w:pos="3780"/>
        </w:tabs>
        <w:rPr>
          <w:sz w:val="16"/>
        </w:rPr>
      </w:pPr>
      <w:r>
        <w:rPr>
          <w:rFonts w:hint="eastAsia"/>
          <w:sz w:val="16"/>
        </w:rPr>
        <w:t>全般的な状況（自用を弁じ得る程度、介護の状況、労働能力の状態等を中心として起床から就寝までの日常生活の状況等）</w:t>
      </w: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pBdr>
          <w:top w:val="single" w:sz="4" w:space="1" w:color="auto"/>
          <w:left w:val="single" w:sz="4" w:space="4" w:color="auto"/>
          <w:bottom w:val="single" w:sz="4" w:space="1" w:color="auto"/>
          <w:right w:val="single" w:sz="4" w:space="4" w:color="auto"/>
        </w:pBdr>
        <w:tabs>
          <w:tab w:val="left" w:pos="3600"/>
          <w:tab w:val="left" w:pos="3780"/>
        </w:tabs>
        <w:rPr>
          <w:sz w:val="16"/>
        </w:rPr>
      </w:pPr>
    </w:p>
    <w:p w:rsidR="00245B88" w:rsidRDefault="00245B88">
      <w:pPr>
        <w:numPr>
          <w:ilvl w:val="1"/>
          <w:numId w:val="5"/>
        </w:numPr>
        <w:tabs>
          <w:tab w:val="left" w:pos="3600"/>
          <w:tab w:val="left" w:pos="3780"/>
        </w:tabs>
        <w:rPr>
          <w:sz w:val="16"/>
        </w:rPr>
      </w:pPr>
      <w:r>
        <w:rPr>
          <w:rFonts w:hint="eastAsia"/>
          <w:sz w:val="16"/>
        </w:rPr>
        <w:t>この申立書は障害認定の補足資料といたしますので正確に詳しく記入してください。</w:t>
      </w:r>
    </w:p>
    <w:p w:rsidR="00245B88" w:rsidRDefault="00245B88">
      <w:pPr>
        <w:numPr>
          <w:ilvl w:val="1"/>
          <w:numId w:val="5"/>
        </w:numPr>
        <w:tabs>
          <w:tab w:val="left" w:pos="3600"/>
          <w:tab w:val="left" w:pos="3780"/>
        </w:tabs>
        <w:rPr>
          <w:sz w:val="16"/>
        </w:rPr>
      </w:pPr>
      <w:r>
        <w:rPr>
          <w:rFonts w:hint="eastAsia"/>
          <w:sz w:val="16"/>
        </w:rPr>
        <w:t>上記事項を家族が代筆する場合は氏名及び請求人との身分関係を明記してください。</w:t>
      </w:r>
    </w:p>
    <w:p w:rsidR="00245B88" w:rsidRDefault="00245B88">
      <w:pPr>
        <w:tabs>
          <w:tab w:val="left" w:pos="3600"/>
          <w:tab w:val="left" w:pos="3780"/>
        </w:tabs>
        <w:rPr>
          <w:sz w:val="16"/>
        </w:rPr>
      </w:pPr>
      <w:r>
        <w:rPr>
          <w:rFonts w:hint="eastAsia"/>
          <w:sz w:val="16"/>
        </w:rPr>
        <w:t xml:space="preserve">　　　　　　　　　　　　　　　　　　　　　　　　　　　　　　　　　　記載年月日　</w:t>
      </w:r>
      <w:r w:rsidR="000E31E4">
        <w:rPr>
          <w:rFonts w:hint="eastAsia"/>
          <w:sz w:val="16"/>
        </w:rPr>
        <w:t xml:space="preserve">　　</w:t>
      </w:r>
      <w:r>
        <w:rPr>
          <w:rFonts w:hint="eastAsia"/>
          <w:sz w:val="16"/>
        </w:rPr>
        <w:t xml:space="preserve">　　年　　月　　日　</w:t>
      </w:r>
    </w:p>
    <w:p w:rsidR="00245B88" w:rsidRDefault="00245B88">
      <w:pPr>
        <w:tabs>
          <w:tab w:val="left" w:pos="3600"/>
          <w:tab w:val="left" w:pos="3780"/>
        </w:tabs>
        <w:rPr>
          <w:sz w:val="16"/>
        </w:rPr>
      </w:pPr>
    </w:p>
    <w:p w:rsidR="00245B88" w:rsidRDefault="00245B88" w:rsidP="00773113">
      <w:pPr>
        <w:tabs>
          <w:tab w:val="left" w:pos="3600"/>
          <w:tab w:val="left" w:pos="3780"/>
        </w:tabs>
        <w:rPr>
          <w:sz w:val="16"/>
          <w:u w:val="single"/>
        </w:rPr>
      </w:pPr>
      <w:r>
        <w:rPr>
          <w:rFonts w:hint="eastAsia"/>
          <w:sz w:val="16"/>
        </w:rPr>
        <w:t xml:space="preserve">　　　　　　　　　　　　　　　　　　　　　　　　　　　　　　　被災職員名　　</w:t>
      </w:r>
      <w:r>
        <w:rPr>
          <w:rFonts w:hint="eastAsia"/>
          <w:sz w:val="16"/>
          <w:u w:val="single"/>
        </w:rPr>
        <w:t xml:space="preserve">　　　　　　　　　　　　</w:t>
      </w:r>
      <w:r w:rsidR="00773113">
        <w:rPr>
          <w:rFonts w:hint="eastAsia"/>
          <w:sz w:val="16"/>
          <w:u w:val="single"/>
        </w:rPr>
        <w:t xml:space="preserve">　　</w:t>
      </w:r>
      <w:bookmarkStart w:id="0" w:name="_GoBack"/>
      <w:bookmarkEnd w:id="0"/>
      <w:r>
        <w:rPr>
          <w:rFonts w:hint="eastAsia"/>
          <w:sz w:val="16"/>
          <w:u w:val="single"/>
        </w:rPr>
        <w:t xml:space="preserve">　</w:t>
      </w:r>
    </w:p>
    <w:p w:rsidR="00245B88" w:rsidRDefault="00245B88">
      <w:pPr>
        <w:tabs>
          <w:tab w:val="left" w:pos="3600"/>
          <w:tab w:val="left" w:pos="3780"/>
        </w:tabs>
        <w:jc w:val="center"/>
        <w:rPr>
          <w:sz w:val="16"/>
          <w:u w:val="single"/>
        </w:rPr>
      </w:pPr>
    </w:p>
    <w:p w:rsidR="00245B88" w:rsidRDefault="00245B88" w:rsidP="00773113">
      <w:pPr>
        <w:rPr>
          <w:sz w:val="16"/>
        </w:rPr>
      </w:pPr>
      <w:r>
        <w:rPr>
          <w:rFonts w:hint="eastAsia"/>
          <w:sz w:val="16"/>
        </w:rPr>
        <w:t xml:space="preserve">　　　　　　　　　　　　　　　　　　　　　　　　　　　　　　　記載者名　　　</w:t>
      </w:r>
      <w:r>
        <w:rPr>
          <w:rFonts w:hint="eastAsia"/>
          <w:sz w:val="16"/>
          <w:u w:val="single"/>
        </w:rPr>
        <w:t xml:space="preserve">　　　　　　　　　　　　</w:t>
      </w:r>
      <w:r w:rsidR="00773113">
        <w:rPr>
          <w:rFonts w:hint="eastAsia"/>
          <w:sz w:val="16"/>
          <w:u w:val="single"/>
        </w:rPr>
        <w:t xml:space="preserve">　　</w:t>
      </w:r>
      <w:r>
        <w:rPr>
          <w:rFonts w:hint="eastAsia"/>
          <w:sz w:val="16"/>
          <w:u w:val="single"/>
        </w:rPr>
        <w:t xml:space="preserve">　</w:t>
      </w:r>
    </w:p>
    <w:p w:rsidR="00245B88" w:rsidRDefault="00245B88">
      <w:pPr>
        <w:rPr>
          <w:sz w:val="16"/>
        </w:rPr>
      </w:pPr>
      <w:r>
        <w:rPr>
          <w:rFonts w:hint="eastAsia"/>
          <w:sz w:val="16"/>
        </w:rPr>
        <w:t xml:space="preserve">　　　　　　　　　　　　　　　　　　　　　　　　　　　　　　　　　　　　　　（請求人との身分関係　　　　）</w:t>
      </w:r>
    </w:p>
    <w:p w:rsidR="00245B88" w:rsidRDefault="00245B88">
      <w:pPr>
        <w:tabs>
          <w:tab w:val="left" w:pos="3600"/>
          <w:tab w:val="left" w:pos="3780"/>
        </w:tabs>
        <w:rPr>
          <w:sz w:val="16"/>
        </w:rPr>
      </w:pPr>
      <w:r>
        <w:rPr>
          <w:rFonts w:hint="eastAsia"/>
          <w:sz w:val="16"/>
        </w:rPr>
        <w:t xml:space="preserve">　　　　　　　　　　　　　　　　　　　　　　　　　　　　　　　　　　　　　　　　　　　　　　　　　</w:t>
      </w:r>
    </w:p>
    <w:sectPr w:rsidR="00245B88">
      <w:pgSz w:w="11906" w:h="16838" w:code="9"/>
      <w:pgMar w:top="1134" w:right="1701" w:bottom="1134" w:left="1701"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B88" w:rsidRDefault="00245B88" w:rsidP="00CD718E">
      <w:r>
        <w:separator/>
      </w:r>
    </w:p>
  </w:endnote>
  <w:endnote w:type="continuationSeparator" w:id="0">
    <w:p w:rsidR="00245B88" w:rsidRDefault="00245B88" w:rsidP="00CD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B88" w:rsidRDefault="00245B88" w:rsidP="00CD718E">
      <w:r>
        <w:separator/>
      </w:r>
    </w:p>
  </w:footnote>
  <w:footnote w:type="continuationSeparator" w:id="0">
    <w:p w:rsidR="00245B88" w:rsidRDefault="00245B88" w:rsidP="00CD7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667B8"/>
    <w:multiLevelType w:val="hybridMultilevel"/>
    <w:tmpl w:val="03FE66B6"/>
    <w:lvl w:ilvl="0" w:tplc="419E9498">
      <w:start w:val="1"/>
      <w:numFmt w:val="decimal"/>
      <w:lvlText w:val="%1"/>
      <w:lvlJc w:val="left"/>
      <w:pPr>
        <w:tabs>
          <w:tab w:val="num" w:pos="360"/>
        </w:tabs>
        <w:ind w:left="360" w:hanging="360"/>
      </w:pPr>
      <w:rPr>
        <w:rFonts w:hint="eastAsia"/>
      </w:rPr>
    </w:lvl>
    <w:lvl w:ilvl="1" w:tplc="CF4AFC3A">
      <w:start w:val="1"/>
      <w:numFmt w:val="decimal"/>
      <w:lvlText w:val="（注%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91A73"/>
    <w:multiLevelType w:val="hybridMultilevel"/>
    <w:tmpl w:val="AD6C7FD0"/>
    <w:lvl w:ilvl="0" w:tplc="9FA89D08">
      <w:start w:val="1"/>
      <w:numFmt w:val="decimal"/>
      <w:lvlText w:val="(%1)"/>
      <w:lvlJc w:val="left"/>
      <w:pPr>
        <w:tabs>
          <w:tab w:val="num" w:pos="1005"/>
        </w:tabs>
        <w:ind w:left="1005" w:hanging="48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 w15:restartNumberingAfterBreak="0">
    <w:nsid w:val="391B058D"/>
    <w:multiLevelType w:val="hybridMultilevel"/>
    <w:tmpl w:val="B2FCDB80"/>
    <w:lvl w:ilvl="0" w:tplc="4B4064CE">
      <w:start w:val="2"/>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6B642DF3"/>
    <w:multiLevelType w:val="hybridMultilevel"/>
    <w:tmpl w:val="E6829EB6"/>
    <w:lvl w:ilvl="0" w:tplc="A93CCBC6">
      <w:start w:val="2"/>
      <w:numFmt w:val="decimal"/>
      <w:lvlText w:val="(%1)"/>
      <w:lvlJc w:val="left"/>
      <w:pPr>
        <w:tabs>
          <w:tab w:val="num" w:pos="1005"/>
        </w:tabs>
        <w:ind w:left="1005" w:hanging="48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6BA73DB1"/>
    <w:multiLevelType w:val="hybridMultilevel"/>
    <w:tmpl w:val="1EF4C6D6"/>
    <w:lvl w:ilvl="0" w:tplc="A154865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3"/>
  <w:bordersDoNotSurroundHeader/>
  <w:bordersDoNotSurroundFooter/>
  <w:defaultTabStop w:val="840"/>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8E"/>
    <w:rsid w:val="000E31E4"/>
    <w:rsid w:val="00245B88"/>
    <w:rsid w:val="003723EC"/>
    <w:rsid w:val="0076231D"/>
    <w:rsid w:val="00773113"/>
    <w:rsid w:val="00856AD2"/>
    <w:rsid w:val="00CD718E"/>
    <w:rsid w:val="00D57814"/>
    <w:rsid w:val="00FF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619E48F-8907-4A44-87EF-C9AF94E9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rPr>
      <w:sz w:val="32"/>
    </w:rPr>
  </w:style>
  <w:style w:type="paragraph" w:styleId="a6">
    <w:name w:val="header"/>
    <w:basedOn w:val="a"/>
    <w:link w:val="a7"/>
    <w:uiPriority w:val="99"/>
    <w:unhideWhenUsed/>
    <w:rsid w:val="00CD718E"/>
    <w:pPr>
      <w:tabs>
        <w:tab w:val="center" w:pos="4252"/>
        <w:tab w:val="right" w:pos="8504"/>
      </w:tabs>
      <w:snapToGrid w:val="0"/>
    </w:pPr>
  </w:style>
  <w:style w:type="character" w:customStyle="1" w:styleId="a7">
    <w:name w:val="ヘッダー (文字)"/>
    <w:link w:val="a6"/>
    <w:uiPriority w:val="99"/>
    <w:rsid w:val="00CD718E"/>
    <w:rPr>
      <w:kern w:val="2"/>
      <w:sz w:val="21"/>
      <w:szCs w:val="24"/>
    </w:rPr>
  </w:style>
  <w:style w:type="paragraph" w:styleId="a8">
    <w:name w:val="footer"/>
    <w:basedOn w:val="a"/>
    <w:link w:val="a9"/>
    <w:uiPriority w:val="99"/>
    <w:unhideWhenUsed/>
    <w:rsid w:val="00CD718E"/>
    <w:pPr>
      <w:tabs>
        <w:tab w:val="center" w:pos="4252"/>
        <w:tab w:val="right" w:pos="8504"/>
      </w:tabs>
      <w:snapToGrid w:val="0"/>
    </w:pPr>
  </w:style>
  <w:style w:type="character" w:customStyle="1" w:styleId="a9">
    <w:name w:val="フッター (文字)"/>
    <w:link w:val="a8"/>
    <w:uiPriority w:val="99"/>
    <w:rsid w:val="00CD71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939</Words>
  <Characters>769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２０１２年２月Q＆A</vt:lpstr>
      <vt:lpstr>２０１２年２月Q＆A</vt:lpstr>
    </vt:vector>
  </TitlesOfParts>
  <Company>地方公務員災害補償基金</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２０１２年２月Q＆A</dc:title>
  <dc:subject/>
  <dc:creator>ngsusr03</dc:creator>
  <cp:keywords/>
  <dc:description/>
  <cp:lastModifiedBy>genki</cp:lastModifiedBy>
  <cp:revision>2</cp:revision>
  <dcterms:created xsi:type="dcterms:W3CDTF">2020-12-21T12:50:00Z</dcterms:created>
  <dcterms:modified xsi:type="dcterms:W3CDTF">2020-12-21T12:50:00Z</dcterms:modified>
</cp:coreProperties>
</file>