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5ADF" w14:textId="2424AF3A" w:rsidR="00575B9F" w:rsidRDefault="00575B9F" w:rsidP="00575B9F">
      <w:pPr>
        <w:rPr>
          <w:rFonts w:ascii="UD デジタル 教科書体 NP-R" w:eastAsia="UD デジタル 教科書体 NP-R"/>
          <w:sz w:val="22"/>
          <w:szCs w:val="28"/>
        </w:rPr>
      </w:pPr>
      <w:r w:rsidRPr="00564599">
        <w:rPr>
          <w:rFonts w:ascii="UD デジタル 教科書体 NP-R" w:eastAsia="UD デジタル 教科書体 NP-R" w:hint="eastAsia"/>
          <w:sz w:val="22"/>
          <w:szCs w:val="28"/>
        </w:rPr>
        <w:t>別記様式第</w:t>
      </w:r>
      <w:r w:rsidR="00B56BE1">
        <w:rPr>
          <w:rFonts w:ascii="UD デジタル 教科書体 NP-R" w:eastAsia="UD デジタル 教科書体 NP-R" w:hint="eastAsia"/>
          <w:sz w:val="22"/>
          <w:szCs w:val="28"/>
        </w:rPr>
        <w:t>10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号（第</w:t>
      </w:r>
      <w:r>
        <w:rPr>
          <w:rFonts w:ascii="UD デジタル 教科書体 NP-R" w:eastAsia="UD デジタル 教科書体 NP-R" w:hint="eastAsia"/>
          <w:sz w:val="22"/>
          <w:szCs w:val="28"/>
        </w:rPr>
        <w:t>８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条関係）</w:t>
      </w:r>
    </w:p>
    <w:p w14:paraId="3286ED70" w14:textId="2F8518B5" w:rsidR="00575B9F" w:rsidRDefault="008E2EF4" w:rsidP="00575B9F">
      <w:pPr>
        <w:jc w:val="right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令和　　</w:t>
      </w:r>
      <w:r w:rsidR="00575B9F">
        <w:rPr>
          <w:rFonts w:ascii="UD デジタル 教科書体 NP-R" w:eastAsia="UD デジタル 教科書体 NP-R" w:hint="eastAsia"/>
          <w:sz w:val="22"/>
          <w:szCs w:val="28"/>
        </w:rPr>
        <w:t>年　　月　　日</w:t>
      </w:r>
    </w:p>
    <w:p w14:paraId="7D4FABCA" w14:textId="77777777" w:rsidR="00575B9F" w:rsidRDefault="00575B9F" w:rsidP="00575B9F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747E56DF" w14:textId="77777777" w:rsidR="00575B9F" w:rsidRDefault="00575B9F" w:rsidP="00575B9F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2DD797D5" w14:textId="12F40F51" w:rsidR="00575B9F" w:rsidRDefault="00575B9F" w:rsidP="00575B9F">
      <w:pPr>
        <w:ind w:right="88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長崎県知事　　</w:t>
      </w:r>
      <w:r w:rsidR="00A91C79">
        <w:rPr>
          <w:rFonts w:ascii="UD デジタル 教科書体 NP-R" w:eastAsia="UD デジタル 教科書体 NP-R" w:hint="eastAsia"/>
          <w:sz w:val="22"/>
          <w:szCs w:val="28"/>
        </w:rPr>
        <w:t xml:space="preserve">平田　研　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様</w:t>
      </w:r>
    </w:p>
    <w:p w14:paraId="42E892BB" w14:textId="77777777" w:rsidR="00575B9F" w:rsidRDefault="00575B9F" w:rsidP="00575B9F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6F51ED4B" w14:textId="77777777" w:rsidR="00575B9F" w:rsidRDefault="00575B9F" w:rsidP="00575B9F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35093C86" w14:textId="77777777" w:rsidR="00575B9F" w:rsidRDefault="00575B9F" w:rsidP="00575B9F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住所</w:t>
      </w:r>
    </w:p>
    <w:p w14:paraId="3E63B845" w14:textId="77777777" w:rsidR="00575B9F" w:rsidRDefault="00575B9F" w:rsidP="00575B9F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名称</w:t>
      </w:r>
    </w:p>
    <w:p w14:paraId="12A115DF" w14:textId="77777777" w:rsidR="00575B9F" w:rsidRDefault="00575B9F" w:rsidP="00575B9F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代表者名</w:t>
      </w:r>
    </w:p>
    <w:p w14:paraId="48D0C794" w14:textId="77777777" w:rsidR="00575B9F" w:rsidRDefault="00575B9F" w:rsidP="00575B9F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0C85621E" w14:textId="77777777" w:rsidR="00575B9F" w:rsidRDefault="00575B9F" w:rsidP="00575B9F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7411DB35" w14:textId="77777777" w:rsidR="00575B9F" w:rsidRDefault="00575B9F" w:rsidP="00575B9F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6C1376F0" w14:textId="6A6D3E80" w:rsidR="00575B9F" w:rsidRDefault="00A91C79" w:rsidP="00575B9F">
      <w:pPr>
        <w:tabs>
          <w:tab w:val="left" w:pos="4820"/>
        </w:tabs>
        <w:ind w:right="-2"/>
        <w:jc w:val="center"/>
        <w:rPr>
          <w:rFonts w:ascii="UD デジタル 教科書体 NP-R" w:eastAsia="UD デジタル 教科書体 NP-R"/>
          <w:sz w:val="22"/>
          <w:szCs w:val="28"/>
        </w:rPr>
      </w:pPr>
      <w:r w:rsidRPr="00A91C79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575B9F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B56BE1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575B9F">
        <w:rPr>
          <w:rFonts w:ascii="UD デジタル 教科書体 NP-R" w:eastAsia="UD デジタル 教科書体 NP-R" w:hint="eastAsia"/>
          <w:sz w:val="22"/>
          <w:szCs w:val="28"/>
        </w:rPr>
        <w:t>補助金事業実績報告書</w:t>
      </w:r>
    </w:p>
    <w:p w14:paraId="41C6CA9A" w14:textId="77777777" w:rsidR="00575B9F" w:rsidRDefault="00575B9F" w:rsidP="00575B9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25741B4" w14:textId="77777777" w:rsidR="00575B9F" w:rsidRDefault="00575B9F" w:rsidP="00575B9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68803C01" w14:textId="426AA484" w:rsidR="00575B9F" w:rsidRDefault="00575B9F" w:rsidP="00575B9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8E2EF4">
        <w:rPr>
          <w:rFonts w:ascii="UD デジタル 教科書体 NP-R" w:eastAsia="UD デジタル 教科書体 NP-R" w:hint="eastAsia"/>
          <w:sz w:val="22"/>
          <w:szCs w:val="28"/>
        </w:rPr>
        <w:t>令和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　年　　月　　日付</w:t>
      </w:r>
      <w:r w:rsidR="00867F4F">
        <w:rPr>
          <w:rFonts w:ascii="UD デジタル 教科書体 NP-R" w:eastAsia="UD デジタル 教科書体 NP-R" w:hint="eastAsia"/>
          <w:sz w:val="22"/>
          <w:szCs w:val="28"/>
        </w:rPr>
        <w:t>長崎県指令</w:t>
      </w:r>
      <w:r w:rsidR="008E2EF4">
        <w:rPr>
          <w:rFonts w:ascii="UD デジタル 教科書体 NP-R" w:eastAsia="UD デジタル 教科書体 NP-R" w:hint="eastAsia"/>
          <w:sz w:val="22"/>
          <w:szCs w:val="28"/>
        </w:rPr>
        <w:t>８</w:t>
      </w:r>
      <w:r>
        <w:rPr>
          <w:rFonts w:ascii="UD デジタル 教科書体 NP-R" w:eastAsia="UD デジタル 教科書体 NP-R" w:hint="eastAsia"/>
          <w:sz w:val="22"/>
          <w:szCs w:val="28"/>
        </w:rPr>
        <w:t>漁第　　号で</w:t>
      </w:r>
      <w:r w:rsidR="00867F4F">
        <w:rPr>
          <w:rFonts w:ascii="UD デジタル 教科書体 NP-R" w:eastAsia="UD デジタル 教科書体 NP-R" w:hint="eastAsia"/>
          <w:sz w:val="22"/>
          <w:szCs w:val="28"/>
        </w:rPr>
        <w:t>通知があった</w:t>
      </w:r>
      <w:r w:rsidR="00A91C79" w:rsidRPr="00A91C79">
        <w:rPr>
          <w:rFonts w:ascii="UD デジタル 教科書体 NP-R" w:eastAsia="UD デジタル 教科書体 NP-R" w:hint="eastAsia"/>
          <w:sz w:val="22"/>
          <w:szCs w:val="28"/>
        </w:rPr>
        <w:t>令和８</w:t>
      </w:r>
      <w:r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B56BE1">
        <w:rPr>
          <w:rFonts w:ascii="UD デジタル 教科書体 NP-R" w:eastAsia="UD デジタル 教科書体 NP-R" w:hint="eastAsia"/>
          <w:sz w:val="22"/>
          <w:szCs w:val="28"/>
        </w:rPr>
        <w:t>費</w:t>
      </w:r>
      <w:r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E07173" w:rsidRPr="00E07173">
        <w:rPr>
          <w:rFonts w:ascii="UD デジタル 教科書体 NP-R" w:eastAsia="UD デジタル 教科書体 NP-R" w:hint="eastAsia"/>
          <w:sz w:val="22"/>
          <w:szCs w:val="28"/>
        </w:rPr>
        <w:t>（海業実施体制確保・強化支援事業 ・ 海業PR等支援事業）</w:t>
      </w:r>
      <w:r>
        <w:rPr>
          <w:rFonts w:ascii="UD デジタル 教科書体 NP-R" w:eastAsia="UD デジタル 教科書体 NP-R" w:hint="eastAsia"/>
          <w:sz w:val="22"/>
          <w:szCs w:val="28"/>
        </w:rPr>
        <w:t>について、長崎県</w:t>
      </w:r>
      <w:r w:rsidRPr="00A9455A">
        <w:rPr>
          <w:rFonts w:ascii="UD デジタル 教科書体 NP-R" w:eastAsia="UD デジタル 教科書体 NP-R" w:hint="eastAsia"/>
          <w:sz w:val="22"/>
          <w:szCs w:val="28"/>
        </w:rPr>
        <w:t>海業で稼ぐ漁村の活力創出事業</w:t>
      </w:r>
      <w:r w:rsidR="00B56BE1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Pr="00A9455A">
        <w:rPr>
          <w:rFonts w:ascii="UD デジタル 教科書体 NP-R" w:eastAsia="UD デジタル 教科書体 NP-R" w:hint="eastAsia"/>
          <w:sz w:val="22"/>
          <w:szCs w:val="28"/>
        </w:rPr>
        <w:t>補助金実施要綱</w:t>
      </w:r>
      <w:r>
        <w:rPr>
          <w:rFonts w:ascii="UD デジタル 教科書体 NP-R" w:eastAsia="UD デジタル 教科書体 NP-R" w:hint="eastAsia"/>
          <w:sz w:val="22"/>
          <w:szCs w:val="28"/>
        </w:rPr>
        <w:t>第８条の規定により、実績報告を</w:t>
      </w:r>
      <w:r w:rsidR="00725B52">
        <w:rPr>
          <w:rFonts w:ascii="UD デジタル 教科書体 NP-R" w:eastAsia="UD デジタル 教科書体 NP-R" w:hint="eastAsia"/>
          <w:sz w:val="22"/>
          <w:szCs w:val="28"/>
        </w:rPr>
        <w:t>次の関係書類を添えて</w:t>
      </w:r>
      <w:r>
        <w:rPr>
          <w:rFonts w:ascii="UD デジタル 教科書体 NP-R" w:eastAsia="UD デジタル 教科書体 NP-R" w:hint="eastAsia"/>
          <w:sz w:val="22"/>
          <w:szCs w:val="28"/>
        </w:rPr>
        <w:t>提出します。</w:t>
      </w:r>
    </w:p>
    <w:p w14:paraId="1A8AD340" w14:textId="77777777" w:rsidR="00575B9F" w:rsidRDefault="00575B9F" w:rsidP="00575B9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76170FD7" w14:textId="77777777" w:rsidR="00725B52" w:rsidRDefault="00725B52" w:rsidP="00575B9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5AA9FBA" w14:textId="77777777" w:rsidR="00575B9F" w:rsidRPr="00564599" w:rsidRDefault="00575B9F" w:rsidP="00575B9F">
      <w:pPr>
        <w:pStyle w:val="aa"/>
      </w:pPr>
      <w:r w:rsidRPr="00564599">
        <w:rPr>
          <w:rFonts w:hint="eastAsia"/>
        </w:rPr>
        <w:t>記</w:t>
      </w:r>
    </w:p>
    <w:p w14:paraId="07E13417" w14:textId="77777777" w:rsidR="00575B9F" w:rsidRDefault="00575B9F" w:rsidP="00575B9F">
      <w:pPr>
        <w:rPr>
          <w:rFonts w:ascii="UD デジタル 教科書体 NP-R" w:eastAsia="UD デジタル 教科書体 NP-R"/>
          <w:sz w:val="22"/>
          <w:szCs w:val="28"/>
        </w:rPr>
      </w:pPr>
    </w:p>
    <w:p w14:paraId="1E06FE6A" w14:textId="77777777" w:rsidR="00725B52" w:rsidRDefault="00725B52" w:rsidP="00575B9F">
      <w:pPr>
        <w:rPr>
          <w:rFonts w:ascii="UD デジタル 教科書体 NP-R" w:eastAsia="UD デジタル 教科書体 NP-R"/>
          <w:sz w:val="22"/>
          <w:szCs w:val="28"/>
        </w:rPr>
      </w:pPr>
    </w:p>
    <w:p w14:paraId="500C5361" w14:textId="7D1A72E0" w:rsidR="00725B52" w:rsidRPr="00564599" w:rsidRDefault="00725B52" w:rsidP="00575B9F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１．関係書類</w:t>
      </w:r>
    </w:p>
    <w:p w14:paraId="4E98FD17" w14:textId="77777777" w:rsidR="00725B52" w:rsidRDefault="00575B9F" w:rsidP="00725B52">
      <w:pPr>
        <w:ind w:left="660" w:hangingChars="300" w:hanging="66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725B52">
        <w:rPr>
          <w:rFonts w:ascii="UD デジタル 教科書体 NP-R" w:eastAsia="UD デジタル 教科書体 NP-R" w:hint="eastAsia"/>
          <w:sz w:val="22"/>
          <w:szCs w:val="28"/>
        </w:rPr>
        <w:t>（１）事業実績書（</w:t>
      </w:r>
      <w:r w:rsidR="00725B52" w:rsidRPr="004258A8">
        <w:rPr>
          <w:rFonts w:ascii="UD デジタル 教科書体 NP-R" w:eastAsia="UD デジタル 教科書体 NP-R" w:hint="eastAsia"/>
          <w:sz w:val="22"/>
          <w:szCs w:val="28"/>
        </w:rPr>
        <w:t>別記様式第２号</w:t>
      </w:r>
      <w:r w:rsidR="00725B52">
        <w:rPr>
          <w:rFonts w:ascii="UD デジタル 教科書体 NP-R" w:eastAsia="UD デジタル 教科書体 NP-R" w:hint="eastAsia"/>
          <w:sz w:val="22"/>
          <w:szCs w:val="28"/>
        </w:rPr>
        <w:t>）</w:t>
      </w:r>
    </w:p>
    <w:p w14:paraId="5E322AA1" w14:textId="0B00B339" w:rsidR="00725B52" w:rsidRDefault="00725B52" w:rsidP="00725B52">
      <w:pPr>
        <w:ind w:left="660" w:hangingChars="300" w:hanging="66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（２）収支精算書（別記様式第</w:t>
      </w:r>
      <w:r w:rsidR="00B56BE1">
        <w:rPr>
          <w:rFonts w:ascii="UD デジタル 教科書体 NP-R" w:eastAsia="UD デジタル 教科書体 NP-R" w:hint="eastAsia"/>
          <w:sz w:val="22"/>
          <w:szCs w:val="28"/>
        </w:rPr>
        <w:t>６</w:t>
      </w:r>
      <w:r>
        <w:rPr>
          <w:rFonts w:ascii="UD デジタル 教科書体 NP-R" w:eastAsia="UD デジタル 教科書体 NP-R" w:hint="eastAsia"/>
          <w:sz w:val="22"/>
          <w:szCs w:val="28"/>
        </w:rPr>
        <w:t>号）</w:t>
      </w:r>
    </w:p>
    <w:p w14:paraId="459A4312" w14:textId="681CECEC" w:rsidR="00725B52" w:rsidRDefault="00725B52" w:rsidP="00725B52">
      <w:pPr>
        <w:ind w:left="660" w:hangingChars="300" w:hanging="66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（３）支出証拠書類（</w:t>
      </w:r>
      <w:bookmarkStart w:id="0" w:name="_Hlk229412043"/>
      <w:r>
        <w:rPr>
          <w:rFonts w:ascii="UD デジタル 教科書体 NP-R" w:eastAsia="UD デジタル 教科書体 NP-R" w:hint="eastAsia"/>
          <w:sz w:val="22"/>
          <w:szCs w:val="28"/>
        </w:rPr>
        <w:t>契約書、発注書、請求書、納品書、領収書</w:t>
      </w:r>
      <w:r w:rsidR="009E6DFA">
        <w:rPr>
          <w:rFonts w:ascii="UD デジタル 教科書体 NP-R" w:eastAsia="UD デジタル 教科書体 NP-R" w:hint="eastAsia"/>
          <w:sz w:val="22"/>
          <w:szCs w:val="28"/>
        </w:rPr>
        <w:t>の写し</w:t>
      </w:r>
      <w:r>
        <w:rPr>
          <w:rFonts w:ascii="UD デジタル 教科書体 NP-R" w:eastAsia="UD デジタル 教科書体 NP-R" w:hint="eastAsia"/>
          <w:sz w:val="22"/>
          <w:szCs w:val="28"/>
        </w:rPr>
        <w:t>等）</w:t>
      </w:r>
      <w:bookmarkEnd w:id="0"/>
    </w:p>
    <w:p w14:paraId="5ED2045E" w14:textId="4B1E60FC" w:rsidR="00D56C71" w:rsidRDefault="00725B52" w:rsidP="00725B52">
      <w:pPr>
        <w:ind w:left="660" w:hangingChars="300" w:hanging="66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（４）</w:t>
      </w:r>
      <w:bookmarkStart w:id="1" w:name="_Hlk229412049"/>
      <w:bookmarkStart w:id="2" w:name="_Hlk229412492"/>
      <w:r w:rsidR="00D56C71">
        <w:rPr>
          <w:rFonts w:ascii="UD デジタル 教科書体 NP-R" w:eastAsia="UD デジタル 教科書体 NP-R" w:hint="eastAsia"/>
          <w:sz w:val="22"/>
          <w:szCs w:val="28"/>
        </w:rPr>
        <w:t>財産管理台帳（別記様式第</w:t>
      </w:r>
      <w:r w:rsidR="00B56BE1">
        <w:rPr>
          <w:rFonts w:ascii="UD デジタル 教科書体 NP-R" w:eastAsia="UD デジタル 教科書体 NP-R" w:hint="eastAsia"/>
          <w:sz w:val="22"/>
          <w:szCs w:val="28"/>
        </w:rPr>
        <w:t>８</w:t>
      </w:r>
      <w:r w:rsidR="00D56C71">
        <w:rPr>
          <w:rFonts w:ascii="UD デジタル 教科書体 NP-R" w:eastAsia="UD デジタル 教科書体 NP-R" w:hint="eastAsia"/>
          <w:sz w:val="22"/>
          <w:szCs w:val="28"/>
        </w:rPr>
        <w:t>号）</w:t>
      </w:r>
    </w:p>
    <w:p w14:paraId="4A0BE88C" w14:textId="51663BD4" w:rsidR="00725B52" w:rsidRDefault="00D56C71" w:rsidP="00D56C71">
      <w:pPr>
        <w:ind w:leftChars="100" w:left="650" w:hangingChars="200" w:hanging="44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（５）</w:t>
      </w:r>
      <w:r w:rsidR="00725B52">
        <w:rPr>
          <w:rFonts w:ascii="UD デジタル 教科書体 NP-R" w:eastAsia="UD デジタル 教科書体 NP-R" w:hint="eastAsia"/>
          <w:sz w:val="22"/>
          <w:szCs w:val="28"/>
        </w:rPr>
        <w:t>写真（事業の実施状況や施設・設備の整備状況等</w:t>
      </w:r>
      <w:bookmarkEnd w:id="1"/>
      <w:r w:rsidR="00725B52">
        <w:rPr>
          <w:rFonts w:ascii="UD デジタル 教科書体 NP-R" w:eastAsia="UD デジタル 教科書体 NP-R" w:hint="eastAsia"/>
          <w:sz w:val="22"/>
          <w:szCs w:val="28"/>
        </w:rPr>
        <w:t>）</w:t>
      </w:r>
      <w:bookmarkEnd w:id="2"/>
    </w:p>
    <w:p w14:paraId="45E528FD" w14:textId="51BDCFF5" w:rsidR="00725B52" w:rsidRDefault="00725B52" w:rsidP="00725B52">
      <w:pPr>
        <w:ind w:left="660" w:hangingChars="300" w:hanging="66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（</w:t>
      </w:r>
      <w:r w:rsidR="00D56C71">
        <w:rPr>
          <w:rFonts w:ascii="UD デジタル 教科書体 NP-R" w:eastAsia="UD デジタル 教科書体 NP-R" w:hint="eastAsia"/>
          <w:sz w:val="22"/>
          <w:szCs w:val="28"/>
        </w:rPr>
        <w:t>６</w:t>
      </w:r>
      <w:r>
        <w:rPr>
          <w:rFonts w:ascii="UD デジタル 教科書体 NP-R" w:eastAsia="UD デジタル 教科書体 NP-R" w:hint="eastAsia"/>
          <w:sz w:val="22"/>
          <w:szCs w:val="28"/>
        </w:rPr>
        <w:t>）</w:t>
      </w:r>
      <w:bookmarkStart w:id="3" w:name="_Hlk229412069"/>
      <w:r>
        <w:rPr>
          <w:rFonts w:ascii="UD デジタル 教科書体 NP-R" w:eastAsia="UD デジタル 教科書体 NP-R" w:hint="eastAsia"/>
          <w:sz w:val="22"/>
          <w:szCs w:val="28"/>
        </w:rPr>
        <w:t>補助金の振込口座の通帳の写し</w:t>
      </w:r>
      <w:bookmarkEnd w:id="3"/>
    </w:p>
    <w:p w14:paraId="03623B7E" w14:textId="7EF0F5BB" w:rsidR="00725B52" w:rsidRDefault="00725B52" w:rsidP="00725B52">
      <w:pPr>
        <w:ind w:left="660" w:hangingChars="300" w:hanging="66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7B9DD183" w14:textId="6A91127C" w:rsidR="00575B9F" w:rsidRPr="00725B52" w:rsidRDefault="00575B9F" w:rsidP="00725B52">
      <w:pPr>
        <w:rPr>
          <w:rFonts w:ascii="UD デジタル 教科書体 NP-R" w:eastAsia="UD デジタル 教科書体 NP-R"/>
          <w:sz w:val="22"/>
          <w:szCs w:val="28"/>
        </w:rPr>
      </w:pPr>
    </w:p>
    <w:p w14:paraId="4FB74CC4" w14:textId="64D2E55C" w:rsidR="00575B9F" w:rsidRDefault="000D5DCA" w:rsidP="000D5DCA">
      <w:pPr>
        <w:rPr>
          <w:rFonts w:ascii="UD デジタル 教科書体 NP-R" w:eastAsia="UD デジタル 教科書体 NP-R"/>
          <w:color w:val="0000FF"/>
        </w:rPr>
      </w:pPr>
      <w:r>
        <w:rPr>
          <w:rFonts w:ascii="UD デジタル 教科書体 NP-R" w:eastAsia="UD デジタル 教科書体 NP-R"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8EB85" wp14:editId="64F5C493">
                <wp:simplePos x="0" y="0"/>
                <wp:positionH relativeFrom="margin">
                  <wp:align>right</wp:align>
                </wp:positionH>
                <wp:positionV relativeFrom="paragraph">
                  <wp:posOffset>622935</wp:posOffset>
                </wp:positionV>
                <wp:extent cx="4191000" cy="819150"/>
                <wp:effectExtent l="0" t="0" r="19050" b="19050"/>
                <wp:wrapNone/>
                <wp:docPr id="10344050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0D931" w14:textId="77777777" w:rsidR="00575B9F" w:rsidRDefault="00575B9F" w:rsidP="00575B9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>【発行責任者及び担当者】</w:t>
                            </w:r>
                          </w:p>
                          <w:p w14:paraId="2FD8E3E0" w14:textId="77777777" w:rsidR="00575B9F" w:rsidRDefault="00575B9F" w:rsidP="00575B9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発行責任者　○○　○○　（連絡先：○○○-○○○-○○○○）</w:t>
                            </w:r>
                          </w:p>
                          <w:p w14:paraId="2EAACF42" w14:textId="77777777" w:rsidR="00575B9F" w:rsidRPr="00564599" w:rsidRDefault="00575B9F" w:rsidP="00575B9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発行担当者　△△　△△　（連絡先：○○○-○○○-○○○○）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8E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8.8pt;margin-top:49.05pt;width:330pt;height:64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" fillcolor="white [3201]" strokeweight=".5pt">
                <v:textbox>
                  <w:txbxContent>
                    <w:p w14:paraId="0140D931" w14:textId="77777777" w:rsidR="00575B9F" w:rsidRDefault="00575B9F" w:rsidP="00575B9F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>【発行責任者及び担当者】</w:t>
                      </w:r>
                    </w:p>
                    <w:p w14:paraId="2FD8E3E0" w14:textId="77777777" w:rsidR="00575B9F" w:rsidRDefault="00575B9F" w:rsidP="00575B9F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発行責任者　○○　○○　（連絡先：○○○-○○○-○○○○）</w:t>
                      </w:r>
                    </w:p>
                    <w:p w14:paraId="2EAACF42" w14:textId="77777777" w:rsidR="00575B9F" w:rsidRPr="00564599" w:rsidRDefault="00575B9F" w:rsidP="00575B9F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発行担当者　△△　△△　（連絡先：○○○-○○○-○○○○）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725B52">
        <w:rPr>
          <w:rFonts w:ascii="UD デジタル 教科書体 NP-R" w:eastAsia="UD デジタル 教科書体 NP-R"/>
          <w:color w:val="0000FF"/>
        </w:rPr>
        <w:t xml:space="preserve"> </w:t>
      </w:r>
    </w:p>
    <w:sectPr w:rsidR="00575B9F" w:rsidSect="00F623D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5130C"/>
    <w:rsid w:val="00064FFF"/>
    <w:rsid w:val="00066C02"/>
    <w:rsid w:val="00096AB3"/>
    <w:rsid w:val="000A3BCF"/>
    <w:rsid w:val="000B1753"/>
    <w:rsid w:val="000B551B"/>
    <w:rsid w:val="000D5DCA"/>
    <w:rsid w:val="001108CC"/>
    <w:rsid w:val="00113C94"/>
    <w:rsid w:val="00154823"/>
    <w:rsid w:val="001578FC"/>
    <w:rsid w:val="001B73EB"/>
    <w:rsid w:val="001D5363"/>
    <w:rsid w:val="001E1966"/>
    <w:rsid w:val="001E4026"/>
    <w:rsid w:val="002271FF"/>
    <w:rsid w:val="0024099B"/>
    <w:rsid w:val="00243FEB"/>
    <w:rsid w:val="00244A10"/>
    <w:rsid w:val="002466E4"/>
    <w:rsid w:val="00262D63"/>
    <w:rsid w:val="00264735"/>
    <w:rsid w:val="002740AB"/>
    <w:rsid w:val="00282BAB"/>
    <w:rsid w:val="00285D19"/>
    <w:rsid w:val="002A6660"/>
    <w:rsid w:val="002B338C"/>
    <w:rsid w:val="002B675C"/>
    <w:rsid w:val="002B7BD3"/>
    <w:rsid w:val="002D5984"/>
    <w:rsid w:val="002D6C4B"/>
    <w:rsid w:val="00323921"/>
    <w:rsid w:val="0034290E"/>
    <w:rsid w:val="003565F9"/>
    <w:rsid w:val="0039520C"/>
    <w:rsid w:val="00395F59"/>
    <w:rsid w:val="003A19CA"/>
    <w:rsid w:val="003A237E"/>
    <w:rsid w:val="003A3AD9"/>
    <w:rsid w:val="003B0C8E"/>
    <w:rsid w:val="003E25B6"/>
    <w:rsid w:val="003E6A69"/>
    <w:rsid w:val="004214B6"/>
    <w:rsid w:val="00447F07"/>
    <w:rsid w:val="00465D38"/>
    <w:rsid w:val="00474969"/>
    <w:rsid w:val="00475954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C27AA"/>
    <w:rsid w:val="005D790A"/>
    <w:rsid w:val="005F6682"/>
    <w:rsid w:val="00626AC6"/>
    <w:rsid w:val="00633C30"/>
    <w:rsid w:val="0063412C"/>
    <w:rsid w:val="0064700C"/>
    <w:rsid w:val="00652DD8"/>
    <w:rsid w:val="00661C7C"/>
    <w:rsid w:val="006931F3"/>
    <w:rsid w:val="006C1C37"/>
    <w:rsid w:val="006C632B"/>
    <w:rsid w:val="006D28D6"/>
    <w:rsid w:val="006E0391"/>
    <w:rsid w:val="006F3F8D"/>
    <w:rsid w:val="007133D2"/>
    <w:rsid w:val="00721FFF"/>
    <w:rsid w:val="00725B52"/>
    <w:rsid w:val="00730692"/>
    <w:rsid w:val="00741561"/>
    <w:rsid w:val="007857BD"/>
    <w:rsid w:val="00787383"/>
    <w:rsid w:val="007A77DD"/>
    <w:rsid w:val="007C50AE"/>
    <w:rsid w:val="007E72EA"/>
    <w:rsid w:val="00802145"/>
    <w:rsid w:val="00846066"/>
    <w:rsid w:val="0085592E"/>
    <w:rsid w:val="008612C8"/>
    <w:rsid w:val="00867F4F"/>
    <w:rsid w:val="00875E02"/>
    <w:rsid w:val="008953C6"/>
    <w:rsid w:val="008956D0"/>
    <w:rsid w:val="008A7B82"/>
    <w:rsid w:val="008C49DA"/>
    <w:rsid w:val="008E2EF4"/>
    <w:rsid w:val="008F2E84"/>
    <w:rsid w:val="00913606"/>
    <w:rsid w:val="00922716"/>
    <w:rsid w:val="00954ABE"/>
    <w:rsid w:val="009947F8"/>
    <w:rsid w:val="009B7ED7"/>
    <w:rsid w:val="009C55D4"/>
    <w:rsid w:val="009C70F2"/>
    <w:rsid w:val="009E360F"/>
    <w:rsid w:val="009E39FD"/>
    <w:rsid w:val="009E6DFA"/>
    <w:rsid w:val="009F176E"/>
    <w:rsid w:val="00A0532C"/>
    <w:rsid w:val="00A6611C"/>
    <w:rsid w:val="00A91C79"/>
    <w:rsid w:val="00A9455A"/>
    <w:rsid w:val="00AD5882"/>
    <w:rsid w:val="00AE5870"/>
    <w:rsid w:val="00AF0274"/>
    <w:rsid w:val="00B55193"/>
    <w:rsid w:val="00B56BE1"/>
    <w:rsid w:val="00BD0072"/>
    <w:rsid w:val="00CB3DD9"/>
    <w:rsid w:val="00CD0FC5"/>
    <w:rsid w:val="00CF2D5F"/>
    <w:rsid w:val="00D14B5E"/>
    <w:rsid w:val="00D20097"/>
    <w:rsid w:val="00D3070D"/>
    <w:rsid w:val="00D41078"/>
    <w:rsid w:val="00D43D13"/>
    <w:rsid w:val="00D5334B"/>
    <w:rsid w:val="00D56C71"/>
    <w:rsid w:val="00D94F0A"/>
    <w:rsid w:val="00DA4FB5"/>
    <w:rsid w:val="00DA7113"/>
    <w:rsid w:val="00DB15A5"/>
    <w:rsid w:val="00DB5DD1"/>
    <w:rsid w:val="00DB7BE6"/>
    <w:rsid w:val="00DE57B3"/>
    <w:rsid w:val="00E00455"/>
    <w:rsid w:val="00E07173"/>
    <w:rsid w:val="00E22631"/>
    <w:rsid w:val="00E25986"/>
    <w:rsid w:val="00E36C1F"/>
    <w:rsid w:val="00E40C62"/>
    <w:rsid w:val="00E45E43"/>
    <w:rsid w:val="00E47F32"/>
    <w:rsid w:val="00E76AAE"/>
    <w:rsid w:val="00E96DD8"/>
    <w:rsid w:val="00EE2D12"/>
    <w:rsid w:val="00F021AC"/>
    <w:rsid w:val="00F02984"/>
    <w:rsid w:val="00F135AA"/>
    <w:rsid w:val="00F235EF"/>
    <w:rsid w:val="00F31683"/>
    <w:rsid w:val="00F375BD"/>
    <w:rsid w:val="00F50D4A"/>
    <w:rsid w:val="00F623D2"/>
    <w:rsid w:val="00F64010"/>
    <w:rsid w:val="00F932D9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62</cp:revision>
  <dcterms:created xsi:type="dcterms:W3CDTF">2026-02-16T07:28:00Z</dcterms:created>
  <dcterms:modified xsi:type="dcterms:W3CDTF">2026-06-23T08:04:00Z</dcterms:modified>
</cp:coreProperties>
</file>